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Pr="00D07718" w:rsidRDefault="00D07718">
      <w:pPr>
        <w:rPr>
          <w:b/>
          <w:sz w:val="28"/>
          <w:szCs w:val="28"/>
        </w:rPr>
      </w:pPr>
      <w:bookmarkStart w:id="0" w:name="_GoBack"/>
      <w:bookmarkEnd w:id="0"/>
      <w:r>
        <w:rPr>
          <w:b/>
          <w:sz w:val="28"/>
          <w:szCs w:val="28"/>
        </w:rPr>
        <w:t>„Gaudeamus i</w:t>
      </w:r>
      <w:r w:rsidR="00B73CE0" w:rsidRPr="00D07718">
        <w:rPr>
          <w:b/>
          <w:sz w:val="28"/>
          <w:szCs w:val="28"/>
        </w:rPr>
        <w:t>gitur“: studentų himno istorija</w:t>
      </w:r>
    </w:p>
    <w:p w:rsidR="00B73CE0" w:rsidRDefault="00B73CE0"/>
    <w:p w:rsidR="00B73CE0" w:rsidRDefault="00B73CE0">
      <w:r>
        <w:t>Prof. habil. dr. Eugenija Ulčinaitė</w:t>
      </w:r>
    </w:p>
    <w:p w:rsidR="00B73CE0" w:rsidRDefault="00B73CE0"/>
    <w:p w:rsidR="00B73CE0" w:rsidRDefault="00B73CE0">
      <w:r>
        <w:t>Šiandien daugelyje Europos universitetų giedamo studentų himno „Gaudeamus igitur“ istorija gana ilga. Himnas kilęs iš klajojančių studentų (vagantų) užstalės dainos ir žinomas nuo XIII amžiaus. Paryžiaus nacionalinėje bibliotekoje saugomas seniausias šio himno lotyniškas rankraštis datuotas 1267 metais. Tekstas per ilgą laiką keitėsi, ir šiuo metu egzistuoja keletas ilgesnių bei trumpesnių jo variantų. 1717 metais Johanas Christianas G</w:t>
      </w:r>
      <w:r w:rsidR="004C1A28">
        <w:t>ü</w:t>
      </w:r>
      <w:r>
        <w:t xml:space="preserve">nteris išvertė šį himną į vokiečių kalbą ir pritaikė dainos „Linksminkimės, broliai“ melodiją. </w:t>
      </w:r>
    </w:p>
    <w:p w:rsidR="00B73CE0" w:rsidRDefault="00B73CE0">
      <w:r>
        <w:t>Dabartinį nusistovėjusį lotyniškąjį himno kanoną, remdamasis viduramžių tekstu, sukūrė vokiečių poetas C. W. Kindlebenas ir publikavo Halėje 1781 m. Jam buvo pritaikyta XV a. flamand</w:t>
      </w:r>
      <w:r w:rsidR="00C36963">
        <w:t>ų kompozitoriaus Johanneso Okenheimo melodija.</w:t>
      </w:r>
    </w:p>
    <w:p w:rsidR="00C36963" w:rsidRDefault="00C36963">
      <w:r>
        <w:t>Pirmą kartą į lietuvių kalbą himnas buvo išverstas ir pavadinimu „Linksminkimies“ paskelbtas Mažojoje Lietuvoje. Vertė Tilžės gimnazijos mokytojas Frydrichas Bekeris (1805-1890), lietuviškos tekstų chrestomatijos autorius.</w:t>
      </w:r>
      <w:r w:rsidR="00ED387C">
        <w:t xml:space="preserve"> Tekstą ant lapelio išspausdino Juliaus Reylenderio ir sūnaus spaustuvė Tilžėje. Data lapelyje nenurodyta, spėjama, kad išspausdintas 1872 m. arba kiek vėliau. Vertimas, matyt, buvo skirtas Tilžės gimnazistams. Išliko tik vienas lapelio egzempliorius. Jis saugomas Lietuvių literatūros ir tautosakos instituto bibliotekoje.</w:t>
      </w:r>
    </w:p>
    <w:p w:rsidR="00ED387C" w:rsidRDefault="00ED387C">
      <w:r>
        <w:t>Šiame tekste harmoningai dera jaunatviško nerūpestingo džiaugsmo šlovinimas ir filosofinė gyvenimo prasmės refleksija, žemiškosios ir pomirtinės būties sąsajos, savosios Alma Mater, jos narių pagerbimas.</w:t>
      </w:r>
    </w:p>
    <w:p w:rsidR="00ED387C" w:rsidRDefault="00ED387C">
      <w:r>
        <w:t>Prasmingi šio teksto žodžiai (dabar dažniausia</w:t>
      </w:r>
      <w:r w:rsidR="00EE17BE">
        <w:t>i</w:t>
      </w:r>
      <w:r>
        <w:t xml:space="preserve"> giedamos tik trys paryškintos strofos) verčia susimąstyti apie gyvenimo prasmę, apie mokslo svarbą, apie akademinės bendruomenės ryšių tvirtumą. Taigi – </w:t>
      </w:r>
      <w:r w:rsidRPr="00ED387C">
        <w:rPr>
          <w:i/>
        </w:rPr>
        <w:t>gaudeamus igitur!</w:t>
      </w:r>
      <w:r>
        <w:rPr>
          <w:i/>
        </w:rPr>
        <w:t xml:space="preserve"> </w:t>
      </w:r>
    </w:p>
    <w:p w:rsidR="00ED387C" w:rsidRDefault="00ED38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5354"/>
      </w:tblGrid>
      <w:tr w:rsidR="009535BB" w:rsidRPr="009535BB">
        <w:tc>
          <w:tcPr>
            <w:tcW w:w="4500" w:type="dxa"/>
          </w:tcPr>
          <w:p w:rsidR="009535BB" w:rsidRPr="009535BB" w:rsidRDefault="009535BB" w:rsidP="009535BB">
            <w:pPr>
              <w:rPr>
                <w:b/>
              </w:rPr>
            </w:pPr>
            <w:r w:rsidRPr="009535BB">
              <w:rPr>
                <w:b/>
              </w:rPr>
              <w:t>Gaudeámus ígitur,</w:t>
            </w:r>
          </w:p>
        </w:tc>
        <w:tc>
          <w:tcPr>
            <w:tcW w:w="5354" w:type="dxa"/>
          </w:tcPr>
          <w:p w:rsidR="009535BB" w:rsidRPr="009535BB" w:rsidRDefault="009535BB" w:rsidP="009535BB">
            <w:pPr>
              <w:rPr>
                <w:b/>
              </w:rPr>
            </w:pPr>
            <w:r w:rsidRPr="009535BB">
              <w:rPr>
                <w:b/>
              </w:rPr>
              <w:t>Taigi džiaukimės</w:t>
            </w:r>
          </w:p>
        </w:tc>
      </w:tr>
      <w:tr w:rsidR="009535BB" w:rsidRPr="009535BB">
        <w:tc>
          <w:tcPr>
            <w:tcW w:w="4500" w:type="dxa"/>
          </w:tcPr>
          <w:p w:rsidR="009535BB" w:rsidRPr="009535BB" w:rsidRDefault="009535BB" w:rsidP="009535BB">
            <w:pPr>
              <w:rPr>
                <w:b/>
              </w:rPr>
            </w:pPr>
            <w:r w:rsidRPr="009535BB">
              <w:rPr>
                <w:b/>
              </w:rPr>
              <w:t>Júvenes dum sumus;</w:t>
            </w:r>
          </w:p>
        </w:tc>
        <w:tc>
          <w:tcPr>
            <w:tcW w:w="5354" w:type="dxa"/>
          </w:tcPr>
          <w:p w:rsidR="009535BB" w:rsidRPr="009535BB" w:rsidRDefault="009535BB" w:rsidP="009535BB">
            <w:pPr>
              <w:rPr>
                <w:b/>
              </w:rPr>
            </w:pPr>
            <w:r w:rsidRPr="009535BB">
              <w:rPr>
                <w:b/>
              </w:rPr>
              <w:t>Kol jauni esame:</w:t>
            </w:r>
          </w:p>
        </w:tc>
      </w:tr>
      <w:tr w:rsidR="009535BB" w:rsidRPr="009535BB">
        <w:tc>
          <w:tcPr>
            <w:tcW w:w="4500" w:type="dxa"/>
          </w:tcPr>
          <w:p w:rsidR="009535BB" w:rsidRPr="009535BB" w:rsidRDefault="009535BB" w:rsidP="009535BB">
            <w:pPr>
              <w:rPr>
                <w:b/>
              </w:rPr>
            </w:pPr>
            <w:r w:rsidRPr="009535BB">
              <w:rPr>
                <w:b/>
              </w:rPr>
              <w:t>Post jucundam juventútem</w:t>
            </w:r>
          </w:p>
        </w:tc>
        <w:tc>
          <w:tcPr>
            <w:tcW w:w="5354" w:type="dxa"/>
          </w:tcPr>
          <w:p w:rsidR="009535BB" w:rsidRPr="009535BB" w:rsidRDefault="009535BB" w:rsidP="009535BB">
            <w:pPr>
              <w:rPr>
                <w:b/>
              </w:rPr>
            </w:pPr>
            <w:r w:rsidRPr="009535BB">
              <w:rPr>
                <w:b/>
              </w:rPr>
              <w:t>Po malonios jaunystės,</w:t>
            </w:r>
          </w:p>
        </w:tc>
      </w:tr>
      <w:tr w:rsidR="009535BB" w:rsidRPr="009535BB">
        <w:tc>
          <w:tcPr>
            <w:tcW w:w="4500" w:type="dxa"/>
          </w:tcPr>
          <w:p w:rsidR="009535BB" w:rsidRPr="009535BB" w:rsidRDefault="009535BB" w:rsidP="009535BB">
            <w:pPr>
              <w:rPr>
                <w:b/>
              </w:rPr>
            </w:pPr>
            <w:r w:rsidRPr="009535BB">
              <w:rPr>
                <w:b/>
              </w:rPr>
              <w:t>Post moléstam senectútem</w:t>
            </w:r>
          </w:p>
        </w:tc>
        <w:tc>
          <w:tcPr>
            <w:tcW w:w="5354" w:type="dxa"/>
          </w:tcPr>
          <w:p w:rsidR="009535BB" w:rsidRPr="009535BB" w:rsidRDefault="009535BB" w:rsidP="009535BB">
            <w:pPr>
              <w:rPr>
                <w:b/>
              </w:rPr>
            </w:pPr>
            <w:r w:rsidRPr="009535BB">
              <w:rPr>
                <w:b/>
              </w:rPr>
              <w:t>Po sunkios senatvės</w:t>
            </w:r>
          </w:p>
        </w:tc>
      </w:tr>
      <w:tr w:rsidR="009535BB" w:rsidRPr="009535BB">
        <w:tc>
          <w:tcPr>
            <w:tcW w:w="4500" w:type="dxa"/>
          </w:tcPr>
          <w:p w:rsidR="009535BB" w:rsidRPr="009535BB" w:rsidRDefault="009535BB" w:rsidP="009535BB">
            <w:pPr>
              <w:rPr>
                <w:b/>
              </w:rPr>
            </w:pPr>
            <w:r w:rsidRPr="009535BB">
              <w:rPr>
                <w:b/>
              </w:rPr>
              <w:t>Nos habébit humus!</w:t>
            </w:r>
          </w:p>
        </w:tc>
        <w:tc>
          <w:tcPr>
            <w:tcW w:w="5354" w:type="dxa"/>
          </w:tcPr>
          <w:p w:rsidR="009535BB" w:rsidRPr="009535BB" w:rsidRDefault="009535BB" w:rsidP="009535BB">
            <w:pPr>
              <w:rPr>
                <w:b/>
              </w:rPr>
            </w:pPr>
            <w:r w:rsidRPr="009535BB">
              <w:rPr>
                <w:b/>
              </w:rPr>
              <w:t>Mus priglaus žemė.</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r w:rsidRPr="009535BB">
              <w:t>Vita nostra brevis est,</w:t>
            </w:r>
          </w:p>
        </w:tc>
        <w:tc>
          <w:tcPr>
            <w:tcW w:w="5354" w:type="dxa"/>
          </w:tcPr>
          <w:p w:rsidR="009535BB" w:rsidRPr="009535BB" w:rsidRDefault="009535BB" w:rsidP="009535BB">
            <w:r w:rsidRPr="009535BB">
              <w:t>Mūsų gyvenimas trumpas,</w:t>
            </w:r>
          </w:p>
        </w:tc>
      </w:tr>
      <w:tr w:rsidR="009535BB" w:rsidRPr="009535BB">
        <w:tc>
          <w:tcPr>
            <w:tcW w:w="4500" w:type="dxa"/>
          </w:tcPr>
          <w:p w:rsidR="009535BB" w:rsidRPr="009535BB" w:rsidRDefault="009535BB" w:rsidP="009535BB">
            <w:r w:rsidRPr="009535BB">
              <w:t>Brevi finiétur,</w:t>
            </w:r>
          </w:p>
        </w:tc>
        <w:tc>
          <w:tcPr>
            <w:tcW w:w="5354" w:type="dxa"/>
          </w:tcPr>
          <w:p w:rsidR="009535BB" w:rsidRPr="009535BB" w:rsidRDefault="009535BB" w:rsidP="009535BB">
            <w:r w:rsidRPr="009535BB">
              <w:t>Greitai jis pasibaigs;</w:t>
            </w:r>
          </w:p>
        </w:tc>
      </w:tr>
      <w:tr w:rsidR="009535BB" w:rsidRPr="009535BB">
        <w:tc>
          <w:tcPr>
            <w:tcW w:w="4500" w:type="dxa"/>
          </w:tcPr>
          <w:p w:rsidR="009535BB" w:rsidRPr="009535BB" w:rsidRDefault="009535BB" w:rsidP="009535BB">
            <w:r w:rsidRPr="009535BB">
              <w:t>Venit mors velóciter,</w:t>
            </w:r>
          </w:p>
        </w:tc>
        <w:tc>
          <w:tcPr>
            <w:tcW w:w="5354" w:type="dxa"/>
          </w:tcPr>
          <w:p w:rsidR="009535BB" w:rsidRPr="009535BB" w:rsidRDefault="009535BB" w:rsidP="009535BB">
            <w:r w:rsidRPr="009535BB">
              <w:t>Ateis mirtis staigiai,</w:t>
            </w:r>
          </w:p>
        </w:tc>
      </w:tr>
      <w:tr w:rsidR="009535BB" w:rsidRPr="009535BB">
        <w:tc>
          <w:tcPr>
            <w:tcW w:w="4500" w:type="dxa"/>
          </w:tcPr>
          <w:p w:rsidR="009535BB" w:rsidRPr="009535BB" w:rsidRDefault="009535BB" w:rsidP="009535BB">
            <w:r w:rsidRPr="009535BB">
              <w:t>Rapit nos atróciter,</w:t>
            </w:r>
          </w:p>
        </w:tc>
        <w:tc>
          <w:tcPr>
            <w:tcW w:w="5354" w:type="dxa"/>
          </w:tcPr>
          <w:p w:rsidR="009535BB" w:rsidRPr="009535BB" w:rsidRDefault="009535BB" w:rsidP="009535BB">
            <w:r w:rsidRPr="009535BB">
              <w:t>Pagrobs mus nuožmiai,</w:t>
            </w:r>
          </w:p>
        </w:tc>
      </w:tr>
      <w:tr w:rsidR="009535BB" w:rsidRPr="009535BB">
        <w:tc>
          <w:tcPr>
            <w:tcW w:w="4500" w:type="dxa"/>
          </w:tcPr>
          <w:p w:rsidR="009535BB" w:rsidRPr="009535BB" w:rsidRDefault="009535BB" w:rsidP="009535BB">
            <w:r w:rsidRPr="009535BB">
              <w:t>Némini parcétur.</w:t>
            </w:r>
          </w:p>
        </w:tc>
        <w:tc>
          <w:tcPr>
            <w:tcW w:w="5354" w:type="dxa"/>
          </w:tcPr>
          <w:p w:rsidR="009535BB" w:rsidRPr="009535BB" w:rsidRDefault="009535BB" w:rsidP="009535BB">
            <w:r w:rsidRPr="009535BB">
              <w:t>Nieko nepasigailės.</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r w:rsidRPr="009535BB">
              <w:t>Ubi sunt qui ante nos</w:t>
            </w:r>
          </w:p>
        </w:tc>
        <w:tc>
          <w:tcPr>
            <w:tcW w:w="5354" w:type="dxa"/>
          </w:tcPr>
          <w:p w:rsidR="009535BB" w:rsidRPr="009535BB" w:rsidRDefault="009535BB" w:rsidP="009535BB">
            <w:r w:rsidRPr="009535BB">
              <w:t>Kur dabar, kurie prieš mus</w:t>
            </w:r>
          </w:p>
        </w:tc>
      </w:tr>
      <w:tr w:rsidR="009535BB" w:rsidRPr="009535BB">
        <w:tc>
          <w:tcPr>
            <w:tcW w:w="4500" w:type="dxa"/>
          </w:tcPr>
          <w:p w:rsidR="009535BB" w:rsidRPr="009535BB" w:rsidRDefault="009535BB" w:rsidP="009535BB">
            <w:r w:rsidRPr="009535BB">
              <w:t>Nos in mundo fuére?</w:t>
            </w:r>
          </w:p>
        </w:tc>
        <w:tc>
          <w:tcPr>
            <w:tcW w:w="5354" w:type="dxa"/>
          </w:tcPr>
          <w:p w:rsidR="009535BB" w:rsidRPr="009535BB" w:rsidRDefault="009535BB" w:rsidP="009535BB">
            <w:r w:rsidRPr="009535BB">
              <w:t>Šiam pasauly buvo?</w:t>
            </w:r>
          </w:p>
        </w:tc>
      </w:tr>
      <w:tr w:rsidR="009535BB" w:rsidRPr="009535BB">
        <w:tc>
          <w:tcPr>
            <w:tcW w:w="4500" w:type="dxa"/>
          </w:tcPr>
          <w:p w:rsidR="009535BB" w:rsidRPr="009535BB" w:rsidRDefault="009535BB" w:rsidP="009535BB">
            <w:r w:rsidRPr="009535BB">
              <w:t>Vádite ad  súperos,</w:t>
            </w:r>
          </w:p>
        </w:tc>
        <w:tc>
          <w:tcPr>
            <w:tcW w:w="5354" w:type="dxa"/>
          </w:tcPr>
          <w:p w:rsidR="009535BB" w:rsidRPr="009535BB" w:rsidRDefault="009535BB" w:rsidP="009535BB">
            <w:r w:rsidRPr="009535BB">
              <w:t>Eikite danguosna,</w:t>
            </w:r>
          </w:p>
        </w:tc>
      </w:tr>
      <w:tr w:rsidR="009535BB" w:rsidRPr="009535BB">
        <w:tc>
          <w:tcPr>
            <w:tcW w:w="4500" w:type="dxa"/>
          </w:tcPr>
          <w:p w:rsidR="009535BB" w:rsidRPr="009535BB" w:rsidRDefault="009535BB" w:rsidP="009535BB">
            <w:r w:rsidRPr="009535BB">
              <w:t>Tránsite ad ínferos,</w:t>
            </w:r>
          </w:p>
        </w:tc>
        <w:tc>
          <w:tcPr>
            <w:tcW w:w="5354" w:type="dxa"/>
          </w:tcPr>
          <w:p w:rsidR="009535BB" w:rsidRPr="009535BB" w:rsidRDefault="009535BB" w:rsidP="009535BB">
            <w:r w:rsidRPr="009535BB">
              <w:t>Eikit pragaruosna,</w:t>
            </w:r>
          </w:p>
        </w:tc>
      </w:tr>
      <w:tr w:rsidR="009535BB" w:rsidRPr="009535BB">
        <w:tc>
          <w:tcPr>
            <w:tcW w:w="4500" w:type="dxa"/>
          </w:tcPr>
          <w:p w:rsidR="009535BB" w:rsidRPr="009535BB" w:rsidRDefault="009535BB" w:rsidP="009535BB">
            <w:r w:rsidRPr="009535BB">
              <w:t>Hos si vis vidére.</w:t>
            </w:r>
          </w:p>
        </w:tc>
        <w:tc>
          <w:tcPr>
            <w:tcW w:w="5354" w:type="dxa"/>
          </w:tcPr>
          <w:p w:rsidR="009535BB" w:rsidRPr="009535BB" w:rsidRDefault="009535BB" w:rsidP="009535BB">
            <w:r w:rsidRPr="009535BB">
              <w:t>Jei matyt juos norit.</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pPr>
              <w:rPr>
                <w:b/>
              </w:rPr>
            </w:pPr>
            <w:r w:rsidRPr="009535BB">
              <w:rPr>
                <w:b/>
              </w:rPr>
              <w:t>Vívat academia,</w:t>
            </w:r>
          </w:p>
        </w:tc>
        <w:tc>
          <w:tcPr>
            <w:tcW w:w="5354" w:type="dxa"/>
          </w:tcPr>
          <w:p w:rsidR="009535BB" w:rsidRPr="009535BB" w:rsidRDefault="009535BB" w:rsidP="009535BB">
            <w:pPr>
              <w:rPr>
                <w:b/>
              </w:rPr>
            </w:pPr>
            <w:r w:rsidRPr="009535BB">
              <w:rPr>
                <w:b/>
              </w:rPr>
              <w:t>Tegyvuoja Akademija,</w:t>
            </w:r>
          </w:p>
        </w:tc>
      </w:tr>
      <w:tr w:rsidR="009535BB" w:rsidRPr="009535BB">
        <w:tc>
          <w:tcPr>
            <w:tcW w:w="4500" w:type="dxa"/>
          </w:tcPr>
          <w:p w:rsidR="009535BB" w:rsidRPr="009535BB" w:rsidRDefault="009535BB" w:rsidP="009535BB">
            <w:pPr>
              <w:rPr>
                <w:b/>
              </w:rPr>
            </w:pPr>
            <w:r w:rsidRPr="009535BB">
              <w:rPr>
                <w:b/>
              </w:rPr>
              <w:t>Vívant professóres;</w:t>
            </w:r>
          </w:p>
        </w:tc>
        <w:tc>
          <w:tcPr>
            <w:tcW w:w="5354" w:type="dxa"/>
          </w:tcPr>
          <w:p w:rsidR="009535BB" w:rsidRPr="009535BB" w:rsidRDefault="009535BB" w:rsidP="009535BB">
            <w:pPr>
              <w:rPr>
                <w:b/>
              </w:rPr>
            </w:pPr>
            <w:r w:rsidRPr="009535BB">
              <w:rPr>
                <w:b/>
              </w:rPr>
              <w:t>Tegyvuoja profesoriai,</w:t>
            </w:r>
          </w:p>
        </w:tc>
      </w:tr>
      <w:tr w:rsidR="009535BB" w:rsidRPr="009535BB">
        <w:tc>
          <w:tcPr>
            <w:tcW w:w="4500" w:type="dxa"/>
          </w:tcPr>
          <w:p w:rsidR="009535BB" w:rsidRPr="009535BB" w:rsidRDefault="009535BB" w:rsidP="009535BB">
            <w:pPr>
              <w:rPr>
                <w:b/>
              </w:rPr>
            </w:pPr>
            <w:r w:rsidRPr="009535BB">
              <w:rPr>
                <w:b/>
              </w:rPr>
              <w:t>Vívat membrum quódlibet,</w:t>
            </w:r>
          </w:p>
        </w:tc>
        <w:tc>
          <w:tcPr>
            <w:tcW w:w="5354" w:type="dxa"/>
          </w:tcPr>
          <w:p w:rsidR="009535BB" w:rsidRPr="009535BB" w:rsidRDefault="009535BB" w:rsidP="009535BB">
            <w:pPr>
              <w:rPr>
                <w:b/>
              </w:rPr>
            </w:pPr>
            <w:r w:rsidRPr="009535BB">
              <w:rPr>
                <w:b/>
              </w:rPr>
              <w:t>Tegyvuoja kiekvienas narys,</w:t>
            </w:r>
          </w:p>
        </w:tc>
      </w:tr>
      <w:tr w:rsidR="009535BB" w:rsidRPr="009535BB">
        <w:tc>
          <w:tcPr>
            <w:tcW w:w="4500" w:type="dxa"/>
          </w:tcPr>
          <w:p w:rsidR="009535BB" w:rsidRPr="009535BB" w:rsidRDefault="009535BB" w:rsidP="009535BB">
            <w:pPr>
              <w:rPr>
                <w:b/>
              </w:rPr>
            </w:pPr>
            <w:r w:rsidRPr="009535BB">
              <w:rPr>
                <w:b/>
              </w:rPr>
              <w:t>Vívant membra quáelibet,</w:t>
            </w:r>
          </w:p>
        </w:tc>
        <w:tc>
          <w:tcPr>
            <w:tcW w:w="5354" w:type="dxa"/>
          </w:tcPr>
          <w:p w:rsidR="009535BB" w:rsidRPr="009535BB" w:rsidRDefault="009535BB" w:rsidP="009535BB">
            <w:pPr>
              <w:rPr>
                <w:b/>
              </w:rPr>
            </w:pPr>
            <w:r w:rsidRPr="009535BB">
              <w:rPr>
                <w:b/>
              </w:rPr>
              <w:t>Tegyvuoja visi nariai,</w:t>
            </w:r>
          </w:p>
        </w:tc>
      </w:tr>
      <w:tr w:rsidR="009535BB" w:rsidRPr="009535BB">
        <w:tc>
          <w:tcPr>
            <w:tcW w:w="4500" w:type="dxa"/>
          </w:tcPr>
          <w:p w:rsidR="009535BB" w:rsidRPr="009535BB" w:rsidRDefault="009535BB" w:rsidP="009535BB">
            <w:pPr>
              <w:rPr>
                <w:b/>
              </w:rPr>
            </w:pPr>
            <w:r w:rsidRPr="009535BB">
              <w:rPr>
                <w:b/>
              </w:rPr>
              <w:t>Semper sint in flore!</w:t>
            </w:r>
          </w:p>
        </w:tc>
        <w:tc>
          <w:tcPr>
            <w:tcW w:w="5354" w:type="dxa"/>
          </w:tcPr>
          <w:p w:rsidR="009535BB" w:rsidRPr="009535BB" w:rsidRDefault="009535BB" w:rsidP="009535BB">
            <w:pPr>
              <w:rPr>
                <w:b/>
              </w:rPr>
            </w:pPr>
            <w:r w:rsidRPr="009535BB">
              <w:rPr>
                <w:b/>
              </w:rPr>
              <w:t>Tegu visada žydi!</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r w:rsidRPr="009535BB">
              <w:t>Vívant omnes vírgines</w:t>
            </w:r>
          </w:p>
        </w:tc>
        <w:tc>
          <w:tcPr>
            <w:tcW w:w="5354" w:type="dxa"/>
          </w:tcPr>
          <w:p w:rsidR="009535BB" w:rsidRPr="009535BB" w:rsidRDefault="009535BB" w:rsidP="009535BB">
            <w:r w:rsidRPr="009535BB">
              <w:t>Tegyvuoja visos merginos</w:t>
            </w:r>
          </w:p>
        </w:tc>
      </w:tr>
      <w:tr w:rsidR="009535BB" w:rsidRPr="009535BB">
        <w:tc>
          <w:tcPr>
            <w:tcW w:w="4500" w:type="dxa"/>
          </w:tcPr>
          <w:p w:rsidR="009535BB" w:rsidRPr="009535BB" w:rsidRDefault="009535BB" w:rsidP="009535BB">
            <w:r w:rsidRPr="009535BB">
              <w:t>Fáciles, formósae,</w:t>
            </w:r>
          </w:p>
        </w:tc>
        <w:tc>
          <w:tcPr>
            <w:tcW w:w="5354" w:type="dxa"/>
          </w:tcPr>
          <w:p w:rsidR="009535BB" w:rsidRPr="009535BB" w:rsidRDefault="009535BB" w:rsidP="009535BB">
            <w:r w:rsidRPr="009535BB">
              <w:t>Mielos ir žavios,</w:t>
            </w:r>
          </w:p>
        </w:tc>
      </w:tr>
      <w:tr w:rsidR="009535BB" w:rsidRPr="009535BB">
        <w:tc>
          <w:tcPr>
            <w:tcW w:w="4500" w:type="dxa"/>
          </w:tcPr>
          <w:p w:rsidR="009535BB" w:rsidRPr="009535BB" w:rsidRDefault="009535BB" w:rsidP="009535BB">
            <w:r w:rsidRPr="009535BB">
              <w:t>Vívant et mulíeres,</w:t>
            </w:r>
          </w:p>
        </w:tc>
        <w:tc>
          <w:tcPr>
            <w:tcW w:w="5354" w:type="dxa"/>
          </w:tcPr>
          <w:p w:rsidR="009535BB" w:rsidRPr="009535BB" w:rsidRDefault="009535BB" w:rsidP="009535BB">
            <w:r w:rsidRPr="009535BB">
              <w:t>Tegyvuoja ir moterys,</w:t>
            </w:r>
          </w:p>
        </w:tc>
      </w:tr>
      <w:tr w:rsidR="009535BB" w:rsidRPr="009535BB">
        <w:tc>
          <w:tcPr>
            <w:tcW w:w="4500" w:type="dxa"/>
          </w:tcPr>
          <w:p w:rsidR="009535BB" w:rsidRPr="009535BB" w:rsidRDefault="009535BB" w:rsidP="009535BB">
            <w:r w:rsidRPr="009535BB">
              <w:t>Ténerae, amábiles,</w:t>
            </w:r>
          </w:p>
        </w:tc>
        <w:tc>
          <w:tcPr>
            <w:tcW w:w="5354" w:type="dxa"/>
          </w:tcPr>
          <w:p w:rsidR="009535BB" w:rsidRPr="009535BB" w:rsidRDefault="009535BB" w:rsidP="009535BB">
            <w:r w:rsidRPr="009535BB">
              <w:t>Švelnios ir meilios,</w:t>
            </w:r>
          </w:p>
        </w:tc>
      </w:tr>
      <w:tr w:rsidR="009535BB" w:rsidRPr="009535BB">
        <w:tc>
          <w:tcPr>
            <w:tcW w:w="4500" w:type="dxa"/>
          </w:tcPr>
          <w:p w:rsidR="009535BB" w:rsidRPr="009535BB" w:rsidRDefault="009535BB" w:rsidP="009535BB">
            <w:r w:rsidRPr="009535BB">
              <w:t>Bonae, laboriósae!</w:t>
            </w:r>
          </w:p>
        </w:tc>
        <w:tc>
          <w:tcPr>
            <w:tcW w:w="5354" w:type="dxa"/>
          </w:tcPr>
          <w:p w:rsidR="009535BB" w:rsidRPr="009535BB" w:rsidRDefault="009535BB" w:rsidP="009535BB">
            <w:r w:rsidRPr="009535BB">
              <w:t>Geros ir darbščios!</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pPr>
              <w:rPr>
                <w:b/>
              </w:rPr>
            </w:pPr>
            <w:r w:rsidRPr="009535BB">
              <w:rPr>
                <w:b/>
              </w:rPr>
              <w:t>Vívat et respublica</w:t>
            </w:r>
          </w:p>
        </w:tc>
        <w:tc>
          <w:tcPr>
            <w:tcW w:w="5354" w:type="dxa"/>
          </w:tcPr>
          <w:p w:rsidR="009535BB" w:rsidRPr="009535BB" w:rsidRDefault="009535BB" w:rsidP="009535BB">
            <w:pPr>
              <w:rPr>
                <w:b/>
              </w:rPr>
            </w:pPr>
            <w:r w:rsidRPr="009535BB">
              <w:rPr>
                <w:b/>
              </w:rPr>
              <w:t>Tegyvuoja ir respublika,</w:t>
            </w:r>
          </w:p>
        </w:tc>
      </w:tr>
      <w:tr w:rsidR="009535BB" w:rsidRPr="009535BB">
        <w:tc>
          <w:tcPr>
            <w:tcW w:w="4500" w:type="dxa"/>
          </w:tcPr>
          <w:p w:rsidR="009535BB" w:rsidRPr="009535BB" w:rsidRDefault="009535BB" w:rsidP="009535BB">
            <w:pPr>
              <w:rPr>
                <w:b/>
              </w:rPr>
            </w:pPr>
            <w:r w:rsidRPr="009535BB">
              <w:rPr>
                <w:b/>
              </w:rPr>
              <w:t>Et qui íllam régit,</w:t>
            </w:r>
          </w:p>
        </w:tc>
        <w:tc>
          <w:tcPr>
            <w:tcW w:w="5354" w:type="dxa"/>
          </w:tcPr>
          <w:p w:rsidR="009535BB" w:rsidRPr="009535BB" w:rsidRDefault="009535BB" w:rsidP="009535BB">
            <w:pPr>
              <w:rPr>
                <w:b/>
              </w:rPr>
            </w:pPr>
            <w:r w:rsidRPr="009535BB">
              <w:rPr>
                <w:b/>
              </w:rPr>
              <w:t>Ir kas ją valdo,</w:t>
            </w:r>
          </w:p>
        </w:tc>
      </w:tr>
      <w:tr w:rsidR="009535BB" w:rsidRPr="009535BB">
        <w:tc>
          <w:tcPr>
            <w:tcW w:w="4500" w:type="dxa"/>
          </w:tcPr>
          <w:p w:rsidR="009535BB" w:rsidRPr="009535BB" w:rsidRDefault="009535BB" w:rsidP="009535BB">
            <w:pPr>
              <w:rPr>
                <w:b/>
              </w:rPr>
            </w:pPr>
            <w:r w:rsidRPr="009535BB">
              <w:rPr>
                <w:b/>
              </w:rPr>
              <w:t>Vívat nostra cívitas,</w:t>
            </w:r>
          </w:p>
        </w:tc>
        <w:tc>
          <w:tcPr>
            <w:tcW w:w="5354" w:type="dxa"/>
          </w:tcPr>
          <w:p w:rsidR="009535BB" w:rsidRPr="009535BB" w:rsidRDefault="009535BB" w:rsidP="009535BB">
            <w:pPr>
              <w:rPr>
                <w:b/>
              </w:rPr>
            </w:pPr>
            <w:r w:rsidRPr="009535BB">
              <w:rPr>
                <w:b/>
              </w:rPr>
              <w:t>Tegyvuoja mūsų miestas,</w:t>
            </w:r>
          </w:p>
        </w:tc>
      </w:tr>
      <w:tr w:rsidR="009535BB" w:rsidRPr="009535BB">
        <w:tc>
          <w:tcPr>
            <w:tcW w:w="4500" w:type="dxa"/>
          </w:tcPr>
          <w:p w:rsidR="009535BB" w:rsidRPr="009535BB" w:rsidRDefault="009535BB" w:rsidP="009535BB">
            <w:pPr>
              <w:rPr>
                <w:b/>
              </w:rPr>
            </w:pPr>
            <w:r w:rsidRPr="009535BB">
              <w:rPr>
                <w:b/>
              </w:rPr>
              <w:t>Maecenátum cáritas,</w:t>
            </w:r>
          </w:p>
        </w:tc>
        <w:tc>
          <w:tcPr>
            <w:tcW w:w="5354" w:type="dxa"/>
          </w:tcPr>
          <w:p w:rsidR="009535BB" w:rsidRPr="009535BB" w:rsidRDefault="009535BB" w:rsidP="009535BB">
            <w:pPr>
              <w:rPr>
                <w:b/>
              </w:rPr>
            </w:pPr>
            <w:r w:rsidRPr="009535BB">
              <w:rPr>
                <w:b/>
              </w:rPr>
              <w:t>Mecenatų dosnumas,</w:t>
            </w:r>
          </w:p>
        </w:tc>
      </w:tr>
      <w:tr w:rsidR="009535BB" w:rsidRPr="009535BB">
        <w:tc>
          <w:tcPr>
            <w:tcW w:w="4500" w:type="dxa"/>
          </w:tcPr>
          <w:p w:rsidR="009535BB" w:rsidRPr="009535BB" w:rsidRDefault="009535BB" w:rsidP="009535BB">
            <w:pPr>
              <w:rPr>
                <w:b/>
              </w:rPr>
            </w:pPr>
            <w:r w:rsidRPr="009535BB">
              <w:rPr>
                <w:b/>
              </w:rPr>
              <w:t>Quae nos hic prótegit!</w:t>
            </w:r>
          </w:p>
        </w:tc>
        <w:tc>
          <w:tcPr>
            <w:tcW w:w="5354" w:type="dxa"/>
          </w:tcPr>
          <w:p w:rsidR="009535BB" w:rsidRPr="009535BB" w:rsidRDefault="009535BB" w:rsidP="009535BB">
            <w:pPr>
              <w:rPr>
                <w:b/>
              </w:rPr>
            </w:pPr>
            <w:r w:rsidRPr="009535BB">
              <w:rPr>
                <w:b/>
              </w:rPr>
              <w:t>Kuris mus čia saugo.</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r w:rsidRPr="009535BB">
              <w:t>Péreat tristítia,</w:t>
            </w:r>
          </w:p>
        </w:tc>
        <w:tc>
          <w:tcPr>
            <w:tcW w:w="5354" w:type="dxa"/>
          </w:tcPr>
          <w:p w:rsidR="009535BB" w:rsidRPr="009535BB" w:rsidRDefault="009535BB" w:rsidP="009535BB">
            <w:r w:rsidRPr="009535BB">
              <w:t>Težūsta liūdesys,</w:t>
            </w:r>
          </w:p>
        </w:tc>
      </w:tr>
      <w:tr w:rsidR="009535BB" w:rsidRPr="009535BB">
        <w:tc>
          <w:tcPr>
            <w:tcW w:w="4500" w:type="dxa"/>
          </w:tcPr>
          <w:p w:rsidR="009535BB" w:rsidRPr="009535BB" w:rsidRDefault="009535BB" w:rsidP="009535BB">
            <w:r w:rsidRPr="009535BB">
              <w:t>Péreant osóres,</w:t>
            </w:r>
          </w:p>
        </w:tc>
        <w:tc>
          <w:tcPr>
            <w:tcW w:w="5354" w:type="dxa"/>
          </w:tcPr>
          <w:p w:rsidR="009535BB" w:rsidRPr="009535BB" w:rsidRDefault="009535BB" w:rsidP="009535BB">
            <w:r w:rsidRPr="009535BB">
              <w:t>Težūsta nekentėjai,</w:t>
            </w:r>
          </w:p>
        </w:tc>
      </w:tr>
      <w:tr w:rsidR="009535BB" w:rsidRPr="009535BB">
        <w:tc>
          <w:tcPr>
            <w:tcW w:w="4500" w:type="dxa"/>
          </w:tcPr>
          <w:p w:rsidR="009535BB" w:rsidRPr="009535BB" w:rsidRDefault="009535BB" w:rsidP="009535BB">
            <w:r w:rsidRPr="009535BB">
              <w:t>Péreat diábolus,</w:t>
            </w:r>
          </w:p>
        </w:tc>
        <w:tc>
          <w:tcPr>
            <w:tcW w:w="5354" w:type="dxa"/>
          </w:tcPr>
          <w:p w:rsidR="009535BB" w:rsidRPr="009535BB" w:rsidRDefault="009535BB" w:rsidP="009535BB">
            <w:r w:rsidRPr="009535BB">
              <w:t>Težūsta velnias,</w:t>
            </w:r>
          </w:p>
        </w:tc>
      </w:tr>
      <w:tr w:rsidR="009535BB" w:rsidRPr="009535BB">
        <w:tc>
          <w:tcPr>
            <w:tcW w:w="4500" w:type="dxa"/>
          </w:tcPr>
          <w:p w:rsidR="009535BB" w:rsidRPr="009535BB" w:rsidRDefault="009535BB" w:rsidP="009535BB">
            <w:r w:rsidRPr="009535BB">
              <w:t>Quívis antiburschius,</w:t>
            </w:r>
          </w:p>
        </w:tc>
        <w:tc>
          <w:tcPr>
            <w:tcW w:w="5354" w:type="dxa"/>
          </w:tcPr>
          <w:p w:rsidR="009535BB" w:rsidRPr="009535BB" w:rsidRDefault="009535BB" w:rsidP="009535BB">
            <w:r w:rsidRPr="009535BB">
              <w:t>Kiekvienas bursistų priešas,</w:t>
            </w:r>
          </w:p>
        </w:tc>
      </w:tr>
      <w:tr w:rsidR="009535BB" w:rsidRPr="009535BB">
        <w:tc>
          <w:tcPr>
            <w:tcW w:w="4500" w:type="dxa"/>
          </w:tcPr>
          <w:p w:rsidR="009535BB" w:rsidRPr="009535BB" w:rsidRDefault="009535BB" w:rsidP="009535BB">
            <w:r w:rsidRPr="009535BB">
              <w:t>Átque irrisóres!</w:t>
            </w:r>
          </w:p>
        </w:tc>
        <w:tc>
          <w:tcPr>
            <w:tcW w:w="5354" w:type="dxa"/>
          </w:tcPr>
          <w:p w:rsidR="009535BB" w:rsidRPr="009535BB" w:rsidRDefault="009535BB" w:rsidP="009535BB">
            <w:r w:rsidRPr="009535BB">
              <w:t>Ir (jų) išjuokėjai.</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r w:rsidRPr="009535BB">
              <w:t>Quis conflúxus hódie</w:t>
            </w:r>
          </w:p>
        </w:tc>
        <w:tc>
          <w:tcPr>
            <w:tcW w:w="5354" w:type="dxa"/>
          </w:tcPr>
          <w:p w:rsidR="009535BB" w:rsidRPr="009535BB" w:rsidRDefault="009535BB" w:rsidP="009535BB">
            <w:r w:rsidRPr="009535BB">
              <w:t>Koks čia šiandien susibėgimas</w:t>
            </w:r>
          </w:p>
        </w:tc>
      </w:tr>
      <w:tr w:rsidR="009535BB" w:rsidRPr="009535BB">
        <w:tc>
          <w:tcPr>
            <w:tcW w:w="4500" w:type="dxa"/>
          </w:tcPr>
          <w:p w:rsidR="009535BB" w:rsidRPr="009535BB" w:rsidRDefault="009535BB" w:rsidP="009535BB">
            <w:r w:rsidRPr="009535BB">
              <w:t>Academicórum?</w:t>
            </w:r>
          </w:p>
        </w:tc>
        <w:tc>
          <w:tcPr>
            <w:tcW w:w="5354" w:type="dxa"/>
          </w:tcPr>
          <w:p w:rsidR="009535BB" w:rsidRPr="009535BB" w:rsidRDefault="009535BB" w:rsidP="009535BB">
            <w:r w:rsidRPr="009535BB">
              <w:t>Akademinės bendruomenės?</w:t>
            </w:r>
          </w:p>
        </w:tc>
      </w:tr>
      <w:tr w:rsidR="009535BB" w:rsidRPr="009535BB">
        <w:tc>
          <w:tcPr>
            <w:tcW w:w="4500" w:type="dxa"/>
          </w:tcPr>
          <w:p w:rsidR="009535BB" w:rsidRPr="009535BB" w:rsidRDefault="009535BB" w:rsidP="009535BB">
            <w:r w:rsidRPr="009535BB">
              <w:t>E longínquo convenérunt,</w:t>
            </w:r>
          </w:p>
        </w:tc>
        <w:tc>
          <w:tcPr>
            <w:tcW w:w="5354" w:type="dxa"/>
          </w:tcPr>
          <w:p w:rsidR="009535BB" w:rsidRPr="009535BB" w:rsidRDefault="009535BB" w:rsidP="009535BB">
            <w:r w:rsidRPr="009535BB">
              <w:t>Iš toli susiėjo,</w:t>
            </w:r>
          </w:p>
        </w:tc>
      </w:tr>
      <w:tr w:rsidR="009535BB" w:rsidRPr="009535BB">
        <w:tc>
          <w:tcPr>
            <w:tcW w:w="4500" w:type="dxa"/>
          </w:tcPr>
          <w:p w:rsidR="009535BB" w:rsidRPr="009535BB" w:rsidRDefault="009535BB" w:rsidP="009535BB">
            <w:r w:rsidRPr="009535BB">
              <w:t>Protinúsque successérunt</w:t>
            </w:r>
          </w:p>
        </w:tc>
        <w:tc>
          <w:tcPr>
            <w:tcW w:w="5354" w:type="dxa"/>
          </w:tcPr>
          <w:p w:rsidR="009535BB" w:rsidRPr="009535BB" w:rsidRDefault="009535BB" w:rsidP="009535BB">
            <w:r w:rsidRPr="009535BB">
              <w:t>Iš visur susirinko</w:t>
            </w:r>
          </w:p>
        </w:tc>
      </w:tr>
      <w:tr w:rsidR="009535BB" w:rsidRPr="009535BB">
        <w:tc>
          <w:tcPr>
            <w:tcW w:w="4500" w:type="dxa"/>
          </w:tcPr>
          <w:p w:rsidR="009535BB" w:rsidRPr="009535BB" w:rsidRDefault="009535BB" w:rsidP="009535BB">
            <w:r w:rsidRPr="009535BB">
              <w:t>In commúne forum;</w:t>
            </w:r>
          </w:p>
        </w:tc>
        <w:tc>
          <w:tcPr>
            <w:tcW w:w="5354" w:type="dxa"/>
          </w:tcPr>
          <w:p w:rsidR="009535BB" w:rsidRPr="009535BB" w:rsidRDefault="009535BB" w:rsidP="009535BB">
            <w:r w:rsidRPr="009535BB">
              <w:t>Į bendrą susirinkimą.</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r w:rsidRPr="009535BB">
              <w:t>Vívat nostra socíetas,</w:t>
            </w:r>
          </w:p>
        </w:tc>
        <w:tc>
          <w:tcPr>
            <w:tcW w:w="5354" w:type="dxa"/>
          </w:tcPr>
          <w:p w:rsidR="009535BB" w:rsidRPr="009535BB" w:rsidRDefault="009535BB" w:rsidP="009535BB">
            <w:r w:rsidRPr="009535BB">
              <w:t>Tegyvuoja mūsų bendrija,</w:t>
            </w:r>
          </w:p>
        </w:tc>
      </w:tr>
      <w:tr w:rsidR="009535BB" w:rsidRPr="009535BB">
        <w:tc>
          <w:tcPr>
            <w:tcW w:w="4500" w:type="dxa"/>
          </w:tcPr>
          <w:p w:rsidR="009535BB" w:rsidRPr="009535BB" w:rsidRDefault="009535BB" w:rsidP="009535BB">
            <w:r w:rsidRPr="009535BB">
              <w:t>Vívant studiósi,</w:t>
            </w:r>
          </w:p>
        </w:tc>
        <w:tc>
          <w:tcPr>
            <w:tcW w:w="5354" w:type="dxa"/>
          </w:tcPr>
          <w:p w:rsidR="009535BB" w:rsidRPr="009535BB" w:rsidRDefault="009535BB" w:rsidP="009535BB">
            <w:r w:rsidRPr="009535BB">
              <w:t>Tegyvuoja studentai,</w:t>
            </w:r>
          </w:p>
        </w:tc>
      </w:tr>
      <w:tr w:rsidR="009535BB" w:rsidRPr="009535BB">
        <w:tc>
          <w:tcPr>
            <w:tcW w:w="4500" w:type="dxa"/>
          </w:tcPr>
          <w:p w:rsidR="009535BB" w:rsidRPr="009535BB" w:rsidRDefault="009535BB" w:rsidP="009535BB">
            <w:r w:rsidRPr="009535BB">
              <w:t>Crescat una véritas,</w:t>
            </w:r>
          </w:p>
        </w:tc>
        <w:tc>
          <w:tcPr>
            <w:tcW w:w="5354" w:type="dxa"/>
          </w:tcPr>
          <w:p w:rsidR="009535BB" w:rsidRPr="009535BB" w:rsidRDefault="009535BB" w:rsidP="009535BB">
            <w:r w:rsidRPr="009535BB">
              <w:t>Testiprėja bendra tiesa,</w:t>
            </w:r>
          </w:p>
        </w:tc>
      </w:tr>
      <w:tr w:rsidR="009535BB" w:rsidRPr="009535BB">
        <w:tc>
          <w:tcPr>
            <w:tcW w:w="4500" w:type="dxa"/>
          </w:tcPr>
          <w:p w:rsidR="009535BB" w:rsidRPr="009535BB" w:rsidRDefault="009535BB" w:rsidP="009535BB">
            <w:r w:rsidRPr="009535BB">
              <w:t>Flóreat fratérnitas,</w:t>
            </w:r>
          </w:p>
        </w:tc>
        <w:tc>
          <w:tcPr>
            <w:tcW w:w="5354" w:type="dxa"/>
          </w:tcPr>
          <w:p w:rsidR="009535BB" w:rsidRPr="009535BB" w:rsidRDefault="009535BB" w:rsidP="009535BB">
            <w:r w:rsidRPr="009535BB">
              <w:t>Težydi broliškumas,</w:t>
            </w:r>
          </w:p>
        </w:tc>
      </w:tr>
      <w:tr w:rsidR="009535BB" w:rsidRPr="009535BB">
        <w:tc>
          <w:tcPr>
            <w:tcW w:w="4500" w:type="dxa"/>
          </w:tcPr>
          <w:p w:rsidR="009535BB" w:rsidRPr="009535BB" w:rsidRDefault="009535BB" w:rsidP="009535BB">
            <w:r w:rsidRPr="009535BB">
              <w:t>Patriae prospéritas.</w:t>
            </w:r>
          </w:p>
        </w:tc>
        <w:tc>
          <w:tcPr>
            <w:tcW w:w="5354" w:type="dxa"/>
          </w:tcPr>
          <w:p w:rsidR="009535BB" w:rsidRPr="009535BB" w:rsidRDefault="009535BB" w:rsidP="009535BB">
            <w:r w:rsidRPr="009535BB">
              <w:t>Tėvynės gerovė.</w:t>
            </w:r>
          </w:p>
        </w:tc>
      </w:tr>
      <w:tr w:rsidR="009535BB" w:rsidRPr="009535BB">
        <w:tc>
          <w:tcPr>
            <w:tcW w:w="4500" w:type="dxa"/>
          </w:tcPr>
          <w:p w:rsidR="009535BB" w:rsidRPr="009535BB" w:rsidRDefault="009535BB" w:rsidP="009535BB"/>
        </w:tc>
        <w:tc>
          <w:tcPr>
            <w:tcW w:w="5354" w:type="dxa"/>
          </w:tcPr>
          <w:p w:rsidR="009535BB" w:rsidRPr="009535BB" w:rsidRDefault="009535BB" w:rsidP="009535BB"/>
        </w:tc>
      </w:tr>
      <w:tr w:rsidR="009535BB" w:rsidRPr="009535BB">
        <w:tc>
          <w:tcPr>
            <w:tcW w:w="4500" w:type="dxa"/>
          </w:tcPr>
          <w:p w:rsidR="009535BB" w:rsidRPr="009535BB" w:rsidRDefault="009535BB" w:rsidP="009535BB">
            <w:r w:rsidRPr="009535BB">
              <w:t>Alma Mater flóreat,</w:t>
            </w:r>
          </w:p>
        </w:tc>
        <w:tc>
          <w:tcPr>
            <w:tcW w:w="5354" w:type="dxa"/>
          </w:tcPr>
          <w:p w:rsidR="009535BB" w:rsidRPr="009535BB" w:rsidRDefault="009535BB" w:rsidP="009535BB">
            <w:r w:rsidRPr="009535BB">
              <w:t>Težydi Alma Mater,</w:t>
            </w:r>
          </w:p>
        </w:tc>
      </w:tr>
      <w:tr w:rsidR="009535BB" w:rsidRPr="009535BB">
        <w:tc>
          <w:tcPr>
            <w:tcW w:w="4500" w:type="dxa"/>
          </w:tcPr>
          <w:p w:rsidR="009535BB" w:rsidRPr="009535BB" w:rsidRDefault="009535BB" w:rsidP="009535BB">
            <w:r w:rsidRPr="009535BB">
              <w:t>Quae nos educávit,</w:t>
            </w:r>
          </w:p>
        </w:tc>
        <w:tc>
          <w:tcPr>
            <w:tcW w:w="5354" w:type="dxa"/>
          </w:tcPr>
          <w:p w:rsidR="009535BB" w:rsidRPr="009535BB" w:rsidRDefault="009535BB" w:rsidP="009535BB">
            <w:r w:rsidRPr="009535BB">
              <w:t>Kuri mus išugdė,</w:t>
            </w:r>
          </w:p>
        </w:tc>
      </w:tr>
      <w:tr w:rsidR="009535BB" w:rsidRPr="009535BB">
        <w:tc>
          <w:tcPr>
            <w:tcW w:w="4500" w:type="dxa"/>
          </w:tcPr>
          <w:p w:rsidR="009535BB" w:rsidRPr="009535BB" w:rsidRDefault="009535BB" w:rsidP="009535BB">
            <w:r w:rsidRPr="009535BB">
              <w:t>Caros et commilitónes,</w:t>
            </w:r>
          </w:p>
        </w:tc>
        <w:tc>
          <w:tcPr>
            <w:tcW w:w="5354" w:type="dxa"/>
          </w:tcPr>
          <w:p w:rsidR="009535BB" w:rsidRPr="009535BB" w:rsidRDefault="009535BB" w:rsidP="009535BB">
            <w:r w:rsidRPr="009535BB">
              <w:t>Ir mylimus bendražygius,</w:t>
            </w:r>
          </w:p>
        </w:tc>
      </w:tr>
      <w:tr w:rsidR="009535BB" w:rsidRPr="009535BB">
        <w:tc>
          <w:tcPr>
            <w:tcW w:w="4500" w:type="dxa"/>
          </w:tcPr>
          <w:p w:rsidR="009535BB" w:rsidRPr="009535BB" w:rsidRDefault="009535BB" w:rsidP="009535BB">
            <w:r w:rsidRPr="009535BB">
              <w:t>Díssitas in regiónes</w:t>
            </w:r>
          </w:p>
        </w:tc>
        <w:tc>
          <w:tcPr>
            <w:tcW w:w="5354" w:type="dxa"/>
          </w:tcPr>
          <w:p w:rsidR="009535BB" w:rsidRPr="009535BB" w:rsidRDefault="009535BB" w:rsidP="009535BB">
            <w:r w:rsidRPr="009535BB">
              <w:t>Po toliausius kraštus</w:t>
            </w:r>
          </w:p>
        </w:tc>
      </w:tr>
      <w:tr w:rsidR="009535BB" w:rsidRPr="009535BB">
        <w:tc>
          <w:tcPr>
            <w:tcW w:w="4500" w:type="dxa"/>
          </w:tcPr>
          <w:p w:rsidR="009535BB" w:rsidRPr="009535BB" w:rsidRDefault="009535BB" w:rsidP="009535BB">
            <w:r w:rsidRPr="009535BB">
              <w:t>Sparsos, congregávit.</w:t>
            </w:r>
          </w:p>
        </w:tc>
        <w:tc>
          <w:tcPr>
            <w:tcW w:w="5354" w:type="dxa"/>
          </w:tcPr>
          <w:p w:rsidR="009535BB" w:rsidRPr="009535BB" w:rsidRDefault="009535BB" w:rsidP="009535BB">
            <w:r w:rsidRPr="009535BB">
              <w:t>Išblaškytus suvienija.</w:t>
            </w:r>
          </w:p>
        </w:tc>
      </w:tr>
    </w:tbl>
    <w:p w:rsidR="00ED387C" w:rsidRDefault="00ED387C">
      <w:pPr>
        <w:rPr>
          <w:i/>
        </w:rPr>
      </w:pPr>
    </w:p>
    <w:p w:rsidR="00ED387C" w:rsidRDefault="00ED387C">
      <w:pPr>
        <w:rPr>
          <w:i/>
        </w:rPr>
      </w:pPr>
    </w:p>
    <w:p w:rsidR="00ED387C" w:rsidRDefault="00ED387C"/>
    <w:sectPr w:rsidR="00ED38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E0"/>
    <w:rsid w:val="00181E97"/>
    <w:rsid w:val="003965E4"/>
    <w:rsid w:val="00401C21"/>
    <w:rsid w:val="004C1A28"/>
    <w:rsid w:val="005E6259"/>
    <w:rsid w:val="007A658B"/>
    <w:rsid w:val="008422FF"/>
    <w:rsid w:val="009230A3"/>
    <w:rsid w:val="009535BB"/>
    <w:rsid w:val="00A03730"/>
    <w:rsid w:val="00B73CE0"/>
    <w:rsid w:val="00BF187F"/>
    <w:rsid w:val="00C36963"/>
    <w:rsid w:val="00C7503A"/>
    <w:rsid w:val="00C919B5"/>
    <w:rsid w:val="00D07718"/>
    <w:rsid w:val="00ED387C"/>
    <w:rsid w:val="00EE1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5280C-FAC1-4847-8B1E-45FECCFB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53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2539</Words>
  <Characters>1448</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„Gaudeámus ígitur“: studentų himno istorija</vt:lpstr>
    </vt:vector>
  </TitlesOfParts>
  <Company>.</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„Gaudeámus ígitur“: studentų himno istorija</dc:title>
  <dc:subject/>
  <dc:creator>Jurate Baroniene</dc:creator>
  <cp:keywords/>
  <dc:description/>
  <cp:lastModifiedBy>Vidmantas Balčytis</cp:lastModifiedBy>
  <cp:revision>2</cp:revision>
  <dcterms:created xsi:type="dcterms:W3CDTF">2014-09-04T16:15:00Z</dcterms:created>
  <dcterms:modified xsi:type="dcterms:W3CDTF">2014-09-04T16:15:00Z</dcterms:modified>
</cp:coreProperties>
</file>