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49771C">
      <w:bookmarkStart w:id="0" w:name="_GoBack"/>
      <w:bookmarkEnd w:id="0"/>
      <w:r w:rsidRPr="000E6350">
        <w:rPr>
          <w:b/>
          <w:i/>
          <w:sz w:val="28"/>
          <w:szCs w:val="28"/>
        </w:rPr>
        <w:t>Lectio</w:t>
      </w:r>
      <w:r w:rsidRPr="000E6350">
        <w:rPr>
          <w:sz w:val="28"/>
          <w:szCs w:val="28"/>
        </w:rPr>
        <w:t xml:space="preserve"> </w:t>
      </w:r>
      <w:r w:rsidRPr="000E6350">
        <w:rPr>
          <w:b/>
          <w:i/>
          <w:sz w:val="28"/>
          <w:szCs w:val="28"/>
        </w:rPr>
        <w:t>prima</w:t>
      </w:r>
      <w:r>
        <w:t xml:space="preserve"> (Knz.)</w:t>
      </w:r>
    </w:p>
    <w:p w:rsidR="000E6350" w:rsidRDefault="000E6350"/>
    <w:p w:rsidR="000E6350" w:rsidRDefault="000E6350" w:rsidP="000E6350">
      <w:pPr>
        <w:rPr>
          <w:sz w:val="28"/>
          <w:szCs w:val="28"/>
        </w:rPr>
      </w:pPr>
      <w:r w:rsidRPr="00801920">
        <w:rPr>
          <w:sz w:val="28"/>
          <w:szCs w:val="28"/>
        </w:rPr>
        <w:t xml:space="preserve">Linksniuočių apžvalga. I linksniuotė, prielinksnis </w:t>
      </w:r>
      <w:r w:rsidRPr="00801920">
        <w:rPr>
          <w:i/>
          <w:sz w:val="28"/>
          <w:szCs w:val="28"/>
        </w:rPr>
        <w:t>in</w:t>
      </w:r>
      <w:r w:rsidRPr="00801920">
        <w:rPr>
          <w:sz w:val="28"/>
          <w:szCs w:val="28"/>
        </w:rPr>
        <w:t xml:space="preserve">, graikiški dėmenys, </w:t>
      </w:r>
      <w:r w:rsidRPr="00801920">
        <w:rPr>
          <w:i/>
          <w:sz w:val="28"/>
          <w:szCs w:val="28"/>
        </w:rPr>
        <w:t>esse</w:t>
      </w:r>
      <w:r w:rsidRPr="00801920">
        <w:rPr>
          <w:sz w:val="28"/>
          <w:szCs w:val="28"/>
        </w:rPr>
        <w:t>. Žodžių tvarka sakinyje. Pažyminiai (derinamieji ir nederinamieji).</w:t>
      </w:r>
    </w:p>
    <w:p w:rsidR="00801920" w:rsidRPr="00801920" w:rsidRDefault="00801920" w:rsidP="000E6350">
      <w:pPr>
        <w:rPr>
          <w:sz w:val="28"/>
          <w:szCs w:val="28"/>
        </w:rPr>
      </w:pPr>
    </w:p>
    <w:p w:rsidR="000E6350" w:rsidRDefault="000E6350" w:rsidP="000E6350">
      <w:r w:rsidRPr="00243650">
        <w:rPr>
          <w:b/>
        </w:rPr>
        <w:t>Pastaba</w:t>
      </w:r>
      <w:r>
        <w:t xml:space="preserve">: linksniuotės nustatomos pagal Gen. sg. linksnį: </w:t>
      </w:r>
      <w:r w:rsidRPr="00243650">
        <w:rPr>
          <w:b/>
        </w:rPr>
        <w:t>Gen. sg</w:t>
      </w:r>
      <w:r>
        <w:t>.: I – ae; II – i; III – is; IV – us; V – ei.</w:t>
      </w:r>
    </w:p>
    <w:p w:rsidR="000E6350" w:rsidRDefault="000E6350" w:rsidP="000E6350">
      <w:r>
        <w:rPr>
          <w:b/>
        </w:rPr>
        <w:t xml:space="preserve">Santrumpos: </w:t>
      </w:r>
      <w:r w:rsidRPr="00243650">
        <w:t>a. – artéria; a. a. – artériae (pl.); v. – vena; v. v. – venae (pl.); s. – seu/sive (arba)</w:t>
      </w:r>
    </w:p>
    <w:p w:rsidR="000E6350" w:rsidRDefault="000E6350"/>
    <w:p w:rsidR="0049771C" w:rsidRDefault="0049771C"/>
    <w:p w:rsidR="00B300F7" w:rsidRDefault="00B300F7"/>
    <w:p w:rsidR="00DE7636" w:rsidRPr="00801920" w:rsidRDefault="00DE7636">
      <w:pPr>
        <w:rPr>
          <w:b/>
          <w:i/>
        </w:rPr>
      </w:pPr>
      <w:r w:rsidRPr="00801920">
        <w:rPr>
          <w:b/>
          <w:i/>
        </w:rPr>
        <w:t>Fonetika.</w:t>
      </w:r>
      <w:r w:rsidR="00827DBF" w:rsidRPr="00801920">
        <w:rPr>
          <w:b/>
          <w:i/>
        </w:rPr>
        <w:t xml:space="preserve"> Kirčiavimas.</w:t>
      </w:r>
    </w:p>
    <w:p w:rsidR="00DE7636" w:rsidRPr="00801920" w:rsidRDefault="00DE7636">
      <w:pPr>
        <w:rPr>
          <w:i/>
        </w:rPr>
      </w:pPr>
      <w:r w:rsidRPr="00801920">
        <w:rPr>
          <w:i/>
        </w:rPr>
        <w:t>Skaitymo pratimas</w:t>
      </w:r>
    </w:p>
    <w:p w:rsidR="00DE7636" w:rsidRDefault="005F7107">
      <w:r>
        <w:t>Kinesitherapia, a</w:t>
      </w:r>
      <w:r w:rsidR="00F775F9">
        <w:t>xis sagittalis (strėlinė ašis), planum medianum (vidurinė plokštuma), discus anterior (priekinis diskas), cornu posterius (užpakalinis ragas), caput (galva), collum seu cervix (kaklas), nucha (sprandas), digitus tertius (trečiasis pirštas),</w:t>
      </w:r>
      <w:r w:rsidR="002B7445">
        <w:t xml:space="preserve"> thorax s.</w:t>
      </w:r>
      <w:r w:rsidR="00F775F9">
        <w:t xml:space="preserve"> pectus (krūtinės ląsta arba krūtinė), vértebra</w:t>
      </w:r>
      <w:r w:rsidR="00E41041">
        <w:t xml:space="preserve"> </w:t>
      </w:r>
      <w:r w:rsidR="00F775F9">
        <w:t xml:space="preserve">quarta (ketvirtas slankstelis), lumbus (juosmuo), brachium (žąstas), axílla (pažastis), </w:t>
      </w:r>
      <w:r w:rsidR="002B7445">
        <w:t xml:space="preserve">antebrachium (dilbis), pollex s. digitus primus manus (nykštys arba pirmas rankos pirštas), hallux s. digitus primus pedis (nykštys arba pirmas pėdos pirštas), facies superior (viršutinis paviršius), extremitas s. epiphysis (galas), basis interna (vidinis pamatas), </w:t>
      </w:r>
      <w:r w:rsidR="008E0D19">
        <w:t>fossa (duobė), incisúra (įlanka), processus spinósus (keterinė atauga), vértebra cervicalis (kaklo slankstelis), basis ossis sacri (kryžkaulio pamatas), os coccygis (</w:t>
      </w:r>
      <w:r w:rsidR="00812E4E">
        <w:t>stuburgalis, uodegikaulis), sulcus costae (šonkaulio vaga), phalanx proximalis (artimasis pirštakaulis), facies symphysiális (sąvaržinis paviršius), os occipitale (pakauškaulis), os ethmoidale (akytkaulis), os sphenoidale (pleištakaulis), línea áspera (šiurkščioji linija), caput fibulae (šeivikaulio galva), foetus (žmogaus vaisius), Althaea (piliarožė), antihelmínthica (</w:t>
      </w:r>
      <w:r w:rsidR="00F775F9">
        <w:t xml:space="preserve"> </w:t>
      </w:r>
      <w:r w:rsidR="00D04F15">
        <w:t>vaistai nuo kir</w:t>
      </w:r>
      <w:r w:rsidR="006E0E40">
        <w:t>mėlių), phlebectá</w:t>
      </w:r>
      <w:r w:rsidR="00D04F15">
        <w:t xml:space="preserve">sia (venų išsiplėtimas), </w:t>
      </w:r>
      <w:r w:rsidR="006A026B">
        <w:t>diarr</w:t>
      </w:r>
      <w:r w:rsidR="00542664">
        <w:t>h</w:t>
      </w:r>
      <w:r w:rsidR="006A026B">
        <w:t>oea (viduriavimas), mesencéphalon (vidurinės smegenys), obstipatio (vidurių užkietėjimas), praecipue (ypač), saepe (dažnai), utriúsque (abiejų), antihaemorrhagicu</w:t>
      </w:r>
      <w:r w:rsidR="00542664">
        <w:t>m (vit. K)</w:t>
      </w:r>
      <w:r w:rsidR="006A026B">
        <w:t xml:space="preserve">, </w:t>
      </w:r>
      <w:r w:rsidR="00730AEE">
        <w:t>uréthra (šlaplė), tráchea (trachėja), pneumonia interstitialis (tarpaudininė pneumini</w:t>
      </w:r>
      <w:r w:rsidR="00542664">
        <w:t>ja)</w:t>
      </w:r>
      <w:r w:rsidR="00730AEE">
        <w:t xml:space="preserve">, bradysphýgmia (sulėtėjęs pulsas), hypoglykaemia (sumažėjęs cukraus kiekis kraujuje), Heliánthus (saulėgrąža), guingue (penki), insufficientia (nepakankamumas), </w:t>
      </w:r>
      <w:r w:rsidR="00984E51">
        <w:t xml:space="preserve">desensibilisátio (nujautrinimas), anaesthéticus (nuskausminamasis), rhinorrhóea (sloga),  thorácicus (krūtinės), </w:t>
      </w:r>
      <w:r w:rsidR="00730AEE">
        <w:t xml:space="preserve"> </w:t>
      </w:r>
      <w:r w:rsidR="00984E51">
        <w:t xml:space="preserve">quadriceps (keturgalvis), aesthesiométria (jautrumo matavimas), Absínthium (pelynas), </w:t>
      </w:r>
      <w:r w:rsidR="007B142E">
        <w:t>sternocleidomastoideus (galvą sukiojamasis),</w:t>
      </w:r>
      <w:r>
        <w:t xml:space="preserve"> eczéma (ekzema), Quercus (ąžuolas), cholelithíasis (tulžies akmenli</w:t>
      </w:r>
      <w:r w:rsidR="00875F98">
        <w:t>gė), consuetúdo (įprotis), Cratá</w:t>
      </w:r>
      <w:r>
        <w:t>egus (gudobelė), oesóphagus (stemplė), Glycyrrhíza (</w:t>
      </w:r>
      <w:r w:rsidR="00E41041">
        <w:t xml:space="preserve">saldymedis), quáelibet (bet kuri), </w:t>
      </w:r>
      <w:r w:rsidR="00603E6C">
        <w:t>q</w:t>
      </w:r>
      <w:r w:rsidR="00542664">
        <w:t>uinq</w:t>
      </w:r>
      <w:r w:rsidR="00875F98">
        <w:t>uagésimus (penkiasdešimtas), diá</w:t>
      </w:r>
      <w:r w:rsidR="00542664">
        <w:t>eta (dieta), Methylmethioninsulfónii chlóridum (vit. U).</w:t>
      </w:r>
    </w:p>
    <w:p w:rsidR="00E365DA" w:rsidRDefault="00E365DA"/>
    <w:p w:rsidR="00875F98" w:rsidRPr="00801920" w:rsidRDefault="00801920" w:rsidP="0026123D">
      <w:pPr>
        <w:rPr>
          <w:sz w:val="28"/>
          <w:szCs w:val="28"/>
        </w:rPr>
      </w:pPr>
      <w:r w:rsidRPr="00801920">
        <w:rPr>
          <w:sz w:val="28"/>
          <w:szCs w:val="28"/>
        </w:rPr>
        <w:t>Pratimai</w:t>
      </w:r>
    </w:p>
    <w:p w:rsidR="00243650" w:rsidRDefault="00243650" w:rsidP="0026123D"/>
    <w:p w:rsidR="000C0CF3" w:rsidRDefault="000C0CF3" w:rsidP="0026123D">
      <w:r>
        <w:t xml:space="preserve">1.  </w:t>
      </w:r>
      <w:r w:rsidRPr="00801920">
        <w:rPr>
          <w:i/>
        </w:rPr>
        <w:t>Išlinksniuoti</w:t>
      </w:r>
      <w:r>
        <w:t>: dešinysis blauzdikaulis, netikras vanduo,</w:t>
      </w:r>
      <w:r w:rsidR="00547AAF">
        <w:t xml:space="preserve"> kairysis skruostas,</w:t>
      </w:r>
      <w:r>
        <w:t xml:space="preserve"> sveikas skliautas, vaistinė</w:t>
      </w:r>
      <w:r w:rsidR="009E4B7C">
        <w:t xml:space="preserve"> medžiaga, krūtinės slankstelis.</w:t>
      </w:r>
    </w:p>
    <w:p w:rsidR="006E0E40" w:rsidRDefault="006E0E40" w:rsidP="0026123D">
      <w:r>
        <w:t xml:space="preserve">2. </w:t>
      </w:r>
      <w:r w:rsidRPr="00801920">
        <w:rPr>
          <w:b/>
          <w:i/>
        </w:rPr>
        <w:t>In</w:t>
      </w:r>
      <w:r>
        <w:t xml:space="preserve"> (</w:t>
      </w:r>
      <w:r w:rsidRPr="00801920">
        <w:rPr>
          <w:b/>
        </w:rPr>
        <w:t>Abl</w:t>
      </w:r>
      <w:r>
        <w:t xml:space="preserve">.) – </w:t>
      </w:r>
      <w:r w:rsidR="00875F98">
        <w:t xml:space="preserve">kur? kame? </w:t>
      </w:r>
      <w:r w:rsidRPr="00801920">
        <w:rPr>
          <w:b/>
        </w:rPr>
        <w:t>V</w:t>
      </w:r>
      <w:r w:rsidR="00801920">
        <w:rPr>
          <w:b/>
        </w:rPr>
        <w:t>ie</w:t>
      </w:r>
      <w:r w:rsidRPr="00801920">
        <w:rPr>
          <w:b/>
        </w:rPr>
        <w:t>t</w:t>
      </w:r>
      <w:r w:rsidR="00801920">
        <w:rPr>
          <w:b/>
        </w:rPr>
        <w:t>ininkas</w:t>
      </w:r>
      <w:r w:rsidRPr="00801920">
        <w:rPr>
          <w:b/>
        </w:rPr>
        <w:t>.</w:t>
      </w:r>
      <w:r>
        <w:t>,</w:t>
      </w:r>
      <w:r w:rsidRPr="00801920">
        <w:rPr>
          <w:b/>
          <w:i/>
        </w:rPr>
        <w:t xml:space="preserve"> in</w:t>
      </w:r>
      <w:r>
        <w:t xml:space="preserve"> (</w:t>
      </w:r>
      <w:r w:rsidRPr="00801920">
        <w:rPr>
          <w:b/>
        </w:rPr>
        <w:t>Acc.</w:t>
      </w:r>
      <w:r>
        <w:t>) –</w:t>
      </w:r>
      <w:r w:rsidRPr="00801920">
        <w:rPr>
          <w:b/>
        </w:rPr>
        <w:t xml:space="preserve"> į</w:t>
      </w:r>
      <w:r>
        <w:t xml:space="preserve">. </w:t>
      </w:r>
      <w:r w:rsidRPr="00801920">
        <w:rPr>
          <w:i/>
        </w:rPr>
        <w:t>Išversti</w:t>
      </w:r>
      <w:r>
        <w:t>: skruoste, skruostuose, į skruostus, į skruostą, distiliuotame vandenyje, į distiliuotą vandenį, nežinomose žemėse, į nežinomą žemę, nežinomoje žemėje, į nežinomas žemes, ampulėmis (paž. ampulėse), tabletėmis (paž. tabletėse).</w:t>
      </w:r>
    </w:p>
    <w:p w:rsidR="00985A6B" w:rsidRDefault="006E0E40" w:rsidP="0026123D">
      <w:r>
        <w:t>3</w:t>
      </w:r>
      <w:r w:rsidR="000C0CF3">
        <w:t>.</w:t>
      </w:r>
      <w:r w:rsidR="00206D5D">
        <w:t xml:space="preserve"> </w:t>
      </w:r>
      <w:r w:rsidR="00206D5D" w:rsidRPr="00801920">
        <w:rPr>
          <w:i/>
        </w:rPr>
        <w:t>Išversti</w:t>
      </w:r>
      <w:r w:rsidR="00206D5D">
        <w:t xml:space="preserve"> (</w:t>
      </w:r>
      <w:r w:rsidR="00206D5D" w:rsidRPr="00801920">
        <w:rPr>
          <w:b/>
        </w:rPr>
        <w:t>atkreipti dėmesį į žodžių tvarką terminijoje – priešinga lietuvių kalbai</w:t>
      </w:r>
      <w:r w:rsidR="00206D5D">
        <w:t xml:space="preserve">, pvz.: pirmas slankstelis – vertebra prima, šeivikaulio lūžimas – fractura fíbulae): </w:t>
      </w:r>
      <w:r w:rsidR="000C0CF3">
        <w:t xml:space="preserve">penktas šonkaulis, </w:t>
      </w:r>
      <w:r w:rsidR="00481595">
        <w:t xml:space="preserve">gleivinė (paž. gleivinis dangalas), </w:t>
      </w:r>
      <w:r>
        <w:t>antro slankstelio lūžimas, siūlė skliaute, kairiojo blauzdikaulio vidi</w:t>
      </w:r>
      <w:r w:rsidR="00547AAF">
        <w:t>nis lūžimas</w:t>
      </w:r>
      <w:r w:rsidR="00985A6B">
        <w:t>, be išorinio lūžimo, be vidinių lūžimų.</w:t>
      </w:r>
      <w:r w:rsidR="00941DF4">
        <w:t xml:space="preserve"> Slankstelio išvarža.</w:t>
      </w:r>
    </w:p>
    <w:p w:rsidR="00985A6B" w:rsidRDefault="00985A6B" w:rsidP="0026123D">
      <w:r>
        <w:lastRenderedPageBreak/>
        <w:t xml:space="preserve">4. </w:t>
      </w:r>
      <w:r w:rsidRPr="00801920">
        <w:rPr>
          <w:i/>
        </w:rPr>
        <w:t>Sudaryti graikiškų dėm</w:t>
      </w:r>
      <w:r w:rsidR="00875F98" w:rsidRPr="00801920">
        <w:rPr>
          <w:i/>
        </w:rPr>
        <w:t>enų terminus</w:t>
      </w:r>
      <w:r w:rsidR="00875F98">
        <w:t>: sąnario skausmas, sąnario pašalinimas, skrandžio išsiplėtimas, skrandžio skausmas,</w:t>
      </w:r>
      <w:r>
        <w:t xml:space="preserve"> inksto pašalinimas</w:t>
      </w:r>
      <w:r w:rsidR="00875F98">
        <w:t xml:space="preserve">, inksto </w:t>
      </w:r>
      <w:r>
        <w:t>skausmas,</w:t>
      </w:r>
      <w:r w:rsidR="00875F98">
        <w:t xml:space="preserve"> inksto išsiplėtimas</w:t>
      </w:r>
      <w:r>
        <w:t>.</w:t>
      </w:r>
    </w:p>
    <w:p w:rsidR="00206D5D" w:rsidRDefault="00985A6B" w:rsidP="0026123D">
      <w:r>
        <w:t>5.</w:t>
      </w:r>
      <w:r w:rsidRPr="00801920">
        <w:rPr>
          <w:i/>
        </w:rPr>
        <w:t xml:space="preserve"> Išversti</w:t>
      </w:r>
      <w:r>
        <w:t>: esame, esi, esate, būk,</w:t>
      </w:r>
      <w:r w:rsidR="00D142BF">
        <w:t xml:space="preserve"> esi,</w:t>
      </w:r>
      <w:r>
        <w:t xml:space="preserve"> </w:t>
      </w:r>
      <w:r w:rsidR="00D142BF">
        <w:t>jie yra, jis yra, būkite.</w:t>
      </w:r>
    </w:p>
    <w:p w:rsidR="00243650" w:rsidRDefault="002367DE" w:rsidP="0026123D">
      <w:r>
        <w:t>6. Nustatyti linksniuotę: vulnus, eris n; amícus, i m; arcus, us m; silva, ae f; trauma, atis n; comes, itis m; caries, ei f; genu, us n;</w:t>
      </w:r>
    </w:p>
    <w:p w:rsidR="002367DE" w:rsidRDefault="002367DE" w:rsidP="0026123D">
      <w:r>
        <w:t xml:space="preserve"> </w:t>
      </w:r>
    </w:p>
    <w:p w:rsidR="00D142BF" w:rsidRDefault="00D142BF" w:rsidP="0026123D">
      <w:r>
        <w:t xml:space="preserve">Non </w:t>
      </w:r>
      <w:r w:rsidR="00BF440D">
        <w:t>est medicína sine lingua Latína (lingua, ae f – kalba; sine (Abl.) – be).</w:t>
      </w:r>
    </w:p>
    <w:p w:rsidR="00D142BF" w:rsidRDefault="00875F98" w:rsidP="0026123D">
      <w:r>
        <w:t>Persó</w:t>
      </w:r>
      <w:r w:rsidR="00D142BF">
        <w:t>na non grata</w:t>
      </w:r>
      <w:r>
        <w:t xml:space="preserve"> (persó</w:t>
      </w:r>
      <w:r w:rsidR="00BF440D">
        <w:t>na, ae m, f – asmuo; gratus, a, um – pageidaujamas)</w:t>
      </w:r>
      <w:r w:rsidR="00D142BF">
        <w:t>.</w:t>
      </w:r>
    </w:p>
    <w:p w:rsidR="00D142BF" w:rsidRDefault="00875F98" w:rsidP="0026123D">
      <w:r>
        <w:t>Terra incó</w:t>
      </w:r>
      <w:r w:rsidR="00D142BF">
        <w:t>gnita</w:t>
      </w:r>
      <w:r w:rsidR="00BF440D">
        <w:t xml:space="preserve"> (</w:t>
      </w:r>
      <w:r>
        <w:t>terra, ae f – žemė; incó</w:t>
      </w:r>
      <w:r w:rsidR="00BF440D">
        <w:t>gnitus, a, um – nežinomas)</w:t>
      </w:r>
      <w:r w:rsidR="00D142BF">
        <w:t>.</w:t>
      </w:r>
    </w:p>
    <w:p w:rsidR="00D142BF" w:rsidRDefault="00D142BF" w:rsidP="0026123D">
      <w:r>
        <w:t>Mea culpa</w:t>
      </w:r>
      <w:r w:rsidR="00BF440D">
        <w:t xml:space="preserve"> (meus, a, um – maniškis, mano; culpa, ae f – kaltė)</w:t>
      </w:r>
    </w:p>
    <w:p w:rsidR="00D142BF" w:rsidRDefault="00D142BF" w:rsidP="0026123D">
      <w:r>
        <w:t>Contra natúram</w:t>
      </w:r>
      <w:r w:rsidR="00BF440D">
        <w:t xml:space="preserve"> (contra (Acc.) – prieš; natúra, ae f – prigimtis) </w:t>
      </w:r>
      <w:r>
        <w:t>.</w:t>
      </w:r>
    </w:p>
    <w:p w:rsidR="00D142BF" w:rsidRDefault="00875F98" w:rsidP="0026123D">
      <w:r>
        <w:t>In memóriam. Pro memó</w:t>
      </w:r>
      <w:r w:rsidR="00D142BF">
        <w:t>ria</w:t>
      </w:r>
      <w:r w:rsidR="00BF440D">
        <w:t xml:space="preserve"> (memória, ae f – atminimas; pro (Abl.) – kam?)</w:t>
      </w:r>
      <w:r w:rsidR="00D142BF">
        <w:t>.</w:t>
      </w:r>
    </w:p>
    <w:p w:rsidR="00D142BF" w:rsidRDefault="00D142BF" w:rsidP="0026123D">
      <w:r>
        <w:t>Su</w:t>
      </w:r>
      <w:r w:rsidR="00875F98">
        <w:t>mma summá</w:t>
      </w:r>
      <w:r>
        <w:t>rum.</w:t>
      </w:r>
    </w:p>
    <w:p w:rsidR="00547AAF" w:rsidRDefault="00547AAF" w:rsidP="0026123D"/>
    <w:p w:rsidR="00547AAF" w:rsidRPr="00801920" w:rsidRDefault="00547AAF" w:rsidP="00547AAF">
      <w:pPr>
        <w:rPr>
          <w:b/>
        </w:rPr>
      </w:pPr>
      <w:r w:rsidRPr="00801920">
        <w:rPr>
          <w:b/>
        </w:rPr>
        <w:t>žodžiai</w:t>
      </w:r>
    </w:p>
    <w:p w:rsidR="00547AAF" w:rsidRDefault="00547AAF" w:rsidP="00547AAF"/>
    <w:p w:rsidR="00547AAF" w:rsidRDefault="00547AAF" w:rsidP="00547AAF">
      <w:r>
        <w:t>dešinysis – dexter, dextra, dextrum</w:t>
      </w:r>
    </w:p>
    <w:p w:rsidR="00547AAF" w:rsidRDefault="00547AAF" w:rsidP="00547AAF">
      <w:r>
        <w:t>blauzdikaulis – tibia, ae f</w:t>
      </w:r>
    </w:p>
    <w:p w:rsidR="00547AAF" w:rsidRDefault="00547AAF" w:rsidP="00547AAF">
      <w:r>
        <w:t>netikras – spurius, a, um</w:t>
      </w:r>
    </w:p>
    <w:p w:rsidR="00547AAF" w:rsidRDefault="00547AAF" w:rsidP="00547AAF">
      <w:r>
        <w:t>vanduo – aqua, ae f</w:t>
      </w:r>
    </w:p>
    <w:p w:rsidR="00547AAF" w:rsidRDefault="00547AAF" w:rsidP="00547AAF">
      <w:r>
        <w:t>kairysis – sinister, sinistra, sinistrum</w:t>
      </w:r>
    </w:p>
    <w:p w:rsidR="00547AAF" w:rsidRDefault="00547AAF" w:rsidP="00547AAF">
      <w:r>
        <w:t>skruostas – bucca, ae f</w:t>
      </w:r>
    </w:p>
    <w:p w:rsidR="00547AAF" w:rsidRDefault="00547AAF" w:rsidP="00547AAF">
      <w:r>
        <w:t>sveikas – sanus, a, um</w:t>
      </w:r>
    </w:p>
    <w:p w:rsidR="00547AAF" w:rsidRDefault="00547AAF" w:rsidP="00547AAF">
      <w:r>
        <w:t>kaukolės skliautas – calvária, ae f</w:t>
      </w:r>
    </w:p>
    <w:p w:rsidR="00547AAF" w:rsidRDefault="00547AAF" w:rsidP="00547AAF">
      <w:r>
        <w:t>vaistinis – medicátus, a, um</w:t>
      </w:r>
    </w:p>
    <w:p w:rsidR="00547AAF" w:rsidRDefault="00547AAF" w:rsidP="00547AAF">
      <w:r>
        <w:t>medžiaga – matéria, ae f</w:t>
      </w:r>
    </w:p>
    <w:p w:rsidR="00547AAF" w:rsidRDefault="00547AAF" w:rsidP="00547AAF">
      <w:r>
        <w:t>krūtinės (paž. krūtininis) – thorácicus, a, um</w:t>
      </w:r>
    </w:p>
    <w:p w:rsidR="00547AAF" w:rsidRDefault="00547AAF" w:rsidP="00547AAF">
      <w:r>
        <w:t>slankstelis – vértebra, ae f</w:t>
      </w:r>
    </w:p>
    <w:p w:rsidR="00547AAF" w:rsidRDefault="00547AAF" w:rsidP="00547AAF">
      <w:r>
        <w:t>distiliuotas – destillátus, a, um</w:t>
      </w:r>
    </w:p>
    <w:p w:rsidR="00547AAF" w:rsidRDefault="00547AAF" w:rsidP="00547AAF">
      <w:r>
        <w:t>nežinomas – incógnitus, a, um</w:t>
      </w:r>
    </w:p>
    <w:p w:rsidR="00547AAF" w:rsidRDefault="00547AAF" w:rsidP="00547AAF">
      <w:r>
        <w:t>žemė – terra, ae f</w:t>
      </w:r>
    </w:p>
    <w:p w:rsidR="00547AAF" w:rsidRDefault="00547AAF" w:rsidP="00547AAF">
      <w:r>
        <w:t>ampulė – ampúlla, ae f</w:t>
      </w:r>
    </w:p>
    <w:p w:rsidR="00547AAF" w:rsidRDefault="00547AAF" w:rsidP="00547AAF">
      <w:r>
        <w:t>tabletė – tabulétta, ae</w:t>
      </w:r>
    </w:p>
    <w:p w:rsidR="00547AAF" w:rsidRDefault="00547AAF" w:rsidP="00547AAF">
      <w:r>
        <w:t>penktas – quintus, a, um</w:t>
      </w:r>
    </w:p>
    <w:p w:rsidR="00547AAF" w:rsidRDefault="00547AAF" w:rsidP="00547AAF">
      <w:r>
        <w:t>šonkaulis – costa, ae f</w:t>
      </w:r>
    </w:p>
    <w:p w:rsidR="00547AAF" w:rsidRDefault="00547AAF" w:rsidP="00547AAF">
      <w:r>
        <w:t>gleivinis – mucósus, a, um</w:t>
      </w:r>
    </w:p>
    <w:p w:rsidR="00547AAF" w:rsidRDefault="00547AAF" w:rsidP="00547AAF">
      <w:r>
        <w:t>dangalas – túnica, ae f</w:t>
      </w:r>
    </w:p>
    <w:p w:rsidR="00547AAF" w:rsidRDefault="00547AAF" w:rsidP="00547AAF">
      <w:r>
        <w:t>antras – secundus, a, um</w:t>
      </w:r>
    </w:p>
    <w:p w:rsidR="00547AAF" w:rsidRDefault="00547AAF" w:rsidP="00547AAF">
      <w:r>
        <w:t>lūžimas – fractúra, ae f</w:t>
      </w:r>
    </w:p>
    <w:p w:rsidR="00547AAF" w:rsidRDefault="00547AAF" w:rsidP="00547AAF">
      <w:r>
        <w:t>skliautas – calvária, ae f</w:t>
      </w:r>
    </w:p>
    <w:p w:rsidR="00547AAF" w:rsidRDefault="00547AAF" w:rsidP="00547AAF">
      <w:r>
        <w:t>siūlė – sutúra, ae f</w:t>
      </w:r>
    </w:p>
    <w:p w:rsidR="00547AAF" w:rsidRDefault="00547AAF" w:rsidP="00547AAF">
      <w:r>
        <w:t>vidinis – intérnus, a, um</w:t>
      </w:r>
    </w:p>
    <w:p w:rsidR="00547AAF" w:rsidRDefault="00547AAF" w:rsidP="00547AAF">
      <w:r>
        <w:t>žolė – herba, ae f</w:t>
      </w:r>
    </w:p>
    <w:p w:rsidR="00941DF4" w:rsidRDefault="00941DF4" w:rsidP="00547AAF">
      <w:r>
        <w:t>išvarža – hernia, ae f</w:t>
      </w:r>
    </w:p>
    <w:p w:rsidR="00547AAF" w:rsidRDefault="00547AAF" w:rsidP="00547AAF">
      <w:r>
        <w:t>Graikiški dėmenys:</w:t>
      </w:r>
    </w:p>
    <w:p w:rsidR="00547AAF" w:rsidRDefault="00547AAF" w:rsidP="00547AAF">
      <w:pPr>
        <w:numPr>
          <w:ilvl w:val="0"/>
          <w:numId w:val="2"/>
        </w:numPr>
      </w:pPr>
      <w:r>
        <w:t>algia –  skausmas</w:t>
      </w:r>
    </w:p>
    <w:p w:rsidR="00547AAF" w:rsidRDefault="00547AAF" w:rsidP="00547AAF">
      <w:pPr>
        <w:numPr>
          <w:ilvl w:val="0"/>
          <w:numId w:val="2"/>
        </w:numPr>
      </w:pPr>
      <w:r>
        <w:t>ectásia –  išsiplėtimas</w:t>
      </w:r>
    </w:p>
    <w:p w:rsidR="00547AAF" w:rsidRDefault="00547AAF" w:rsidP="00547AAF">
      <w:pPr>
        <w:numPr>
          <w:ilvl w:val="0"/>
          <w:numId w:val="2"/>
        </w:numPr>
      </w:pPr>
      <w:r>
        <w:t>ectomia –  pašalinimas</w:t>
      </w:r>
    </w:p>
    <w:p w:rsidR="00801920" w:rsidRDefault="00801920" w:rsidP="00801920">
      <w:pPr>
        <w:ind w:left="360"/>
      </w:pPr>
      <w:r>
        <w:t>arthr -   sąnarys</w:t>
      </w:r>
    </w:p>
    <w:p w:rsidR="00547AAF" w:rsidRDefault="00547AAF" w:rsidP="00801920">
      <w:pPr>
        <w:ind w:left="360"/>
      </w:pPr>
      <w:r>
        <w:t>gastr -  skrandis</w:t>
      </w:r>
    </w:p>
    <w:p w:rsidR="00547AAF" w:rsidRDefault="00547AAF" w:rsidP="00547AAF">
      <w:pPr>
        <w:ind w:left="360"/>
      </w:pPr>
      <w:r>
        <w:lastRenderedPageBreak/>
        <w:t>nephr</w:t>
      </w:r>
      <w:r w:rsidR="00801920">
        <w:t xml:space="preserve"> </w:t>
      </w:r>
      <w:r>
        <w:t>-  inkstas</w:t>
      </w:r>
    </w:p>
    <w:p w:rsidR="00547AAF" w:rsidRDefault="00547AAF" w:rsidP="0026123D"/>
    <w:p w:rsidR="0034316D" w:rsidRDefault="0034316D" w:rsidP="00C93283">
      <w:pPr>
        <w:ind w:left="360"/>
      </w:pPr>
    </w:p>
    <w:p w:rsidR="001C2607" w:rsidRDefault="001C2607" w:rsidP="00C93283">
      <w:pPr>
        <w:ind w:left="360"/>
      </w:pPr>
    </w:p>
    <w:p w:rsidR="00B1660A" w:rsidRDefault="00B1660A" w:rsidP="00C93283">
      <w:pPr>
        <w:ind w:left="360"/>
      </w:pPr>
    </w:p>
    <w:p w:rsidR="00F10FAC" w:rsidRDefault="00F10FAC" w:rsidP="00B1660A">
      <w:pPr>
        <w:ind w:left="360"/>
      </w:pPr>
    </w:p>
    <w:p w:rsidR="00F10FAC" w:rsidRDefault="00F10FAC" w:rsidP="00B1660A">
      <w:pPr>
        <w:ind w:left="360"/>
      </w:pPr>
    </w:p>
    <w:p w:rsidR="00B300F7" w:rsidRDefault="00B300F7" w:rsidP="00B300F7"/>
    <w:p w:rsidR="00EB2E3E" w:rsidRDefault="00EB2E3E" w:rsidP="006C4ED1"/>
    <w:p w:rsidR="005F2979" w:rsidRDefault="00465054" w:rsidP="005E1C34">
      <w:pPr>
        <w:ind w:left="360"/>
      </w:pPr>
      <w:r>
        <w:t xml:space="preserve"> </w:t>
      </w:r>
    </w:p>
    <w:p w:rsidR="00E24907" w:rsidRDefault="00E24907" w:rsidP="00B1660A">
      <w:pPr>
        <w:ind w:left="360"/>
      </w:pPr>
    </w:p>
    <w:p w:rsidR="00B1660A" w:rsidRDefault="00B1660A" w:rsidP="00C93283">
      <w:pPr>
        <w:ind w:left="360"/>
      </w:pPr>
    </w:p>
    <w:p w:rsidR="00C93283" w:rsidRDefault="00C93283" w:rsidP="00C93283"/>
    <w:p w:rsidR="002A5A89" w:rsidRDefault="002A5A89" w:rsidP="002A5A89"/>
    <w:p w:rsidR="00BF440D" w:rsidRDefault="00BF440D" w:rsidP="0026123D"/>
    <w:p w:rsidR="00985A6B" w:rsidRDefault="00985A6B" w:rsidP="0026123D"/>
    <w:p w:rsidR="0026123D" w:rsidRDefault="0026123D" w:rsidP="0026123D"/>
    <w:p w:rsidR="0026123D" w:rsidRDefault="0026123D" w:rsidP="0026123D">
      <w:pPr>
        <w:ind w:left="360"/>
      </w:pPr>
    </w:p>
    <w:p w:rsidR="00E365DA" w:rsidRPr="00E41041" w:rsidRDefault="00E365DA">
      <w:pPr>
        <w:rPr>
          <w:sz w:val="28"/>
          <w:szCs w:val="28"/>
        </w:rPr>
      </w:pPr>
    </w:p>
    <w:sectPr w:rsidR="00E365DA" w:rsidRPr="00E410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B7811"/>
    <w:multiLevelType w:val="hybridMultilevel"/>
    <w:tmpl w:val="808A9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8564DA1"/>
    <w:multiLevelType w:val="hybridMultilevel"/>
    <w:tmpl w:val="98EE8E9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4DE51508"/>
    <w:multiLevelType w:val="hybridMultilevel"/>
    <w:tmpl w:val="2FDC7A90"/>
    <w:lvl w:ilvl="0" w:tplc="43B033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55711084"/>
    <w:multiLevelType w:val="hybridMultilevel"/>
    <w:tmpl w:val="6C58C32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62C62481"/>
    <w:multiLevelType w:val="hybridMultilevel"/>
    <w:tmpl w:val="FF76DED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36"/>
    <w:rsid w:val="00021903"/>
    <w:rsid w:val="00024E49"/>
    <w:rsid w:val="000A4E33"/>
    <w:rsid w:val="000C0CF3"/>
    <w:rsid w:val="000C579C"/>
    <w:rsid w:val="000D4B71"/>
    <w:rsid w:val="000E513A"/>
    <w:rsid w:val="000E6350"/>
    <w:rsid w:val="000E6DF9"/>
    <w:rsid w:val="00181E97"/>
    <w:rsid w:val="001A07A1"/>
    <w:rsid w:val="001C2607"/>
    <w:rsid w:val="00202AE1"/>
    <w:rsid w:val="00206D5D"/>
    <w:rsid w:val="002133FF"/>
    <w:rsid w:val="002367DE"/>
    <w:rsid w:val="00243650"/>
    <w:rsid w:val="0026123D"/>
    <w:rsid w:val="002A5A89"/>
    <w:rsid w:val="002B7445"/>
    <w:rsid w:val="0034316D"/>
    <w:rsid w:val="00353078"/>
    <w:rsid w:val="003B5E47"/>
    <w:rsid w:val="00465054"/>
    <w:rsid w:val="00466C49"/>
    <w:rsid w:val="00481595"/>
    <w:rsid w:val="00494D8D"/>
    <w:rsid w:val="0049771C"/>
    <w:rsid w:val="004A0EAA"/>
    <w:rsid w:val="00542664"/>
    <w:rsid w:val="00547AAF"/>
    <w:rsid w:val="00594986"/>
    <w:rsid w:val="005E1C34"/>
    <w:rsid w:val="005F2979"/>
    <w:rsid w:val="005F7107"/>
    <w:rsid w:val="00603E6C"/>
    <w:rsid w:val="00636670"/>
    <w:rsid w:val="00697174"/>
    <w:rsid w:val="006A026B"/>
    <w:rsid w:val="006C4ED1"/>
    <w:rsid w:val="006D3CD4"/>
    <w:rsid w:val="006E0E40"/>
    <w:rsid w:val="006E1968"/>
    <w:rsid w:val="00715E88"/>
    <w:rsid w:val="00730AEE"/>
    <w:rsid w:val="007546BD"/>
    <w:rsid w:val="00771DAD"/>
    <w:rsid w:val="00777BD2"/>
    <w:rsid w:val="00792FAE"/>
    <w:rsid w:val="007B142E"/>
    <w:rsid w:val="007D41C2"/>
    <w:rsid w:val="00801920"/>
    <w:rsid w:val="00812E4E"/>
    <w:rsid w:val="00814FCE"/>
    <w:rsid w:val="00827DBF"/>
    <w:rsid w:val="0087297E"/>
    <w:rsid w:val="00875F98"/>
    <w:rsid w:val="008A0DF1"/>
    <w:rsid w:val="008E0D19"/>
    <w:rsid w:val="00941DF4"/>
    <w:rsid w:val="0098290C"/>
    <w:rsid w:val="00984E51"/>
    <w:rsid w:val="00985A6B"/>
    <w:rsid w:val="009E4B7C"/>
    <w:rsid w:val="00A20DF8"/>
    <w:rsid w:val="00A7476C"/>
    <w:rsid w:val="00B01CC5"/>
    <w:rsid w:val="00B1660A"/>
    <w:rsid w:val="00B300F7"/>
    <w:rsid w:val="00B748C7"/>
    <w:rsid w:val="00B860BD"/>
    <w:rsid w:val="00B94BD1"/>
    <w:rsid w:val="00BA67D4"/>
    <w:rsid w:val="00BF440D"/>
    <w:rsid w:val="00C21073"/>
    <w:rsid w:val="00C65413"/>
    <w:rsid w:val="00C7503A"/>
    <w:rsid w:val="00C81A5A"/>
    <w:rsid w:val="00C86586"/>
    <w:rsid w:val="00C93283"/>
    <w:rsid w:val="00CF25A6"/>
    <w:rsid w:val="00D04F15"/>
    <w:rsid w:val="00D142BF"/>
    <w:rsid w:val="00D47E52"/>
    <w:rsid w:val="00DC76CA"/>
    <w:rsid w:val="00DE7636"/>
    <w:rsid w:val="00DF277A"/>
    <w:rsid w:val="00E24907"/>
    <w:rsid w:val="00E365DA"/>
    <w:rsid w:val="00E41041"/>
    <w:rsid w:val="00E53A74"/>
    <w:rsid w:val="00E734B1"/>
    <w:rsid w:val="00EB1D06"/>
    <w:rsid w:val="00EB2E3E"/>
    <w:rsid w:val="00F10FAC"/>
    <w:rsid w:val="00F34C2B"/>
    <w:rsid w:val="00F463E3"/>
    <w:rsid w:val="00F775F9"/>
    <w:rsid w:val="00F9014B"/>
    <w:rsid w:val="00FB4778"/>
    <w:rsid w:val="00FD59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77A3CC-1C25-4E44-BA2E-59790E3E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6450D-A803-415E-945B-3C1C8E0F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3321</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Kineziterapija</vt:lpstr>
    </vt:vector>
  </TitlesOfParts>
  <Company>.</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Kineziterapija</dc:title>
  <dc:subject/>
  <dc:creator>Jurate Baroniene</dc:creator>
  <cp:keywords/>
  <dc:description/>
  <cp:lastModifiedBy>Vidmantas Balčytis</cp:lastModifiedBy>
  <cp:revision>2</cp:revision>
  <dcterms:created xsi:type="dcterms:W3CDTF">2014-09-03T17:33:00Z</dcterms:created>
  <dcterms:modified xsi:type="dcterms:W3CDTF">2014-09-03T17:33:00Z</dcterms:modified>
</cp:coreProperties>
</file>