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3A" w:rsidRDefault="0038496A" w:rsidP="0038496A">
      <w:pPr>
        <w:spacing w:before="240"/>
        <w:rPr>
          <w:b/>
          <w:i/>
          <w:sz w:val="28"/>
          <w:szCs w:val="28"/>
        </w:rPr>
      </w:pPr>
      <w:bookmarkStart w:id="0" w:name="_GoBack"/>
      <w:bookmarkEnd w:id="0"/>
      <w:r w:rsidRPr="0038496A">
        <w:rPr>
          <w:b/>
          <w:i/>
          <w:sz w:val="28"/>
          <w:szCs w:val="28"/>
        </w:rPr>
        <w:t>Lectio prima</w:t>
      </w:r>
      <w:r>
        <w:rPr>
          <w:b/>
          <w:i/>
          <w:sz w:val="28"/>
          <w:szCs w:val="28"/>
        </w:rPr>
        <w:t xml:space="preserve"> (Od.)</w:t>
      </w:r>
    </w:p>
    <w:p w:rsidR="00586BE1" w:rsidRDefault="00586BE1" w:rsidP="0038496A">
      <w:pPr>
        <w:spacing w:before="240"/>
        <w:rPr>
          <w:sz w:val="22"/>
          <w:szCs w:val="22"/>
        </w:rPr>
      </w:pPr>
      <w:r w:rsidRPr="00586BE1">
        <w:rPr>
          <w:sz w:val="22"/>
          <w:szCs w:val="22"/>
        </w:rPr>
        <w:t>Fonetika.</w:t>
      </w:r>
    </w:p>
    <w:p w:rsidR="00586BE1" w:rsidRDefault="00586BE1" w:rsidP="00586BE1">
      <w:pPr>
        <w:rPr>
          <w:sz w:val="28"/>
          <w:szCs w:val="28"/>
        </w:rPr>
      </w:pPr>
    </w:p>
    <w:p w:rsidR="00586BE1" w:rsidRDefault="00586BE1" w:rsidP="00586BE1">
      <w:pPr>
        <w:rPr>
          <w:i/>
        </w:rPr>
      </w:pPr>
      <w:r w:rsidRPr="00027D9D">
        <w:rPr>
          <w:sz w:val="28"/>
          <w:szCs w:val="28"/>
        </w:rPr>
        <w:t>Skaitymo pratima</w:t>
      </w:r>
      <w:r>
        <w:rPr>
          <w:sz w:val="28"/>
          <w:szCs w:val="28"/>
        </w:rPr>
        <w:t>s</w:t>
      </w:r>
    </w:p>
    <w:p w:rsidR="00586BE1" w:rsidRDefault="00586BE1" w:rsidP="00586BE1">
      <w:pPr>
        <w:rPr>
          <w:i/>
        </w:rPr>
      </w:pPr>
    </w:p>
    <w:p w:rsidR="00586BE1" w:rsidRDefault="00586BE1" w:rsidP="00586BE1">
      <w:r>
        <w:t>Kinesitherápia, axis sagittális (strėlinė ašis), planum mediánum (vidurinė plokštuma), discus antérior (priekinis diskas), cornu postérius (užpakalinis ragas), caput (galva), collum seu cervix (kaklas), nucha (sprandas), dígitus tértius (trečiasis pirštas), thorax s. pectus (krūtinės ląsta arba krūtinė), vértebra quarta (ketvirtas slankstelis), lumbus (juosmuo), bráchium (žąstas), axílla (pažastis), antebráchium (dilbis), pollex s. dígitus primus manus (nykštys arba pirmas rankos pirštas), hallux s. dígitus primus pedis (nykštys arba pirmas pėdos pirštas), fácies supérior (viršutinis paviršius), extrémitas s. epíphysis (galas), basis intérna (vidinis pamatas), fossa (duobė), incisúra (įlanka), procéssus spinósus (keterinė atauga), vértebra cervicális (kaklo slankstelis), basis ossis sacri (kryžkaulio pamatas), os cóccygis (stuburgalis, uodegikaulis), sulcus costae (šonkaulio vaga), phalanx proximális (artimasis pirštakaulis), fácies symphysiális (sąvaržinis paviršius), os occipitále (pakauškaulis), os ethmoidále (akytkaulis), os sphenoidále (pleištakaulis), línea áspera (šiurkščioji linija), caput fíbulae (šeivikaulio galva), foetus (žmogaus vaisius), Althaéa (piliarožė), antihelmínthica ( vaistai nuo kirmėlių), phlebectásia (venų išsiplėtimas), diarrhoéa (viduriavimas), mesencéphalon (vidurinės smegenys), obstipátio (vidurių užkietėjimas), praecípue (ypač), saepe (dažnai), utriúsque (abiejų), antihaemorrhágicum (vit. K), uréthra (šlaplė), tráchea (trachėja), pneumónia interstitiális (tarpaudininė pneumonija), bradysphýgmia (sulėtėjęs pulsas), hypoglykaémia (sumažėjęs cukraus kiekis kraujuje), Heliánthus (saulėgrąža), quinque (penki), insufficiéntia (nepakankamumas), anaesthéticus (nuskausminamasis), rhinorrhoéa (sloga),  thorácicus (krūtinės),  quádriceps (keturgalvis), aesthesiométria (jautrumo matavimas), Absínthium (pelynas), sternocleidomastoideus (galvą sukiojamasis), eczéma (ekzema), Quercus (ąžuolas), cholelithíasis (tulžies akmenligė), consuetúdo (įprotis), Crataégus (gudobelė), oesóphagus (stemplė), Glycyrrhíza (saldymedis), quáelibet (bet kuri), quinquagésimus (penkiasdešimtas), diáeta (dieta), Methylmethioninsulfónii chlóridum (vit. U).</w:t>
      </w:r>
    </w:p>
    <w:p w:rsidR="00586BE1" w:rsidRPr="00586BE1" w:rsidRDefault="00586BE1" w:rsidP="0038496A">
      <w:pPr>
        <w:spacing w:before="240"/>
      </w:pPr>
    </w:p>
    <w:sectPr w:rsidR="00586BE1" w:rsidRPr="00586BE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96A"/>
    <w:rsid w:val="000908DC"/>
    <w:rsid w:val="00181E97"/>
    <w:rsid w:val="00186865"/>
    <w:rsid w:val="0038496A"/>
    <w:rsid w:val="00586BE1"/>
    <w:rsid w:val="00590FB2"/>
    <w:rsid w:val="00C73F04"/>
    <w:rsid w:val="00C7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184A9F-D218-460A-A65C-434571A2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1424</Words>
  <Characters>813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Lectio prima (Od</vt:lpstr>
    </vt:vector>
  </TitlesOfParts>
  <Company>.</Company>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prima (Od</dc:title>
  <dc:subject/>
  <dc:creator>Jurate Baroniene</dc:creator>
  <cp:keywords/>
  <dc:description/>
  <cp:lastModifiedBy>Vidmantas Balčytis</cp:lastModifiedBy>
  <cp:revision>2</cp:revision>
  <dcterms:created xsi:type="dcterms:W3CDTF">2014-09-04T16:41:00Z</dcterms:created>
  <dcterms:modified xsi:type="dcterms:W3CDTF">2014-09-04T16:41:00Z</dcterms:modified>
</cp:coreProperties>
</file>