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C2" w:rsidRDefault="00694DC2">
      <w:proofErr w:type="spellStart"/>
      <w:r w:rsidRPr="00694DC2">
        <w:rPr>
          <w:b/>
          <w:i/>
          <w:sz w:val="28"/>
          <w:szCs w:val="28"/>
        </w:rPr>
        <w:t>Lectio</w:t>
      </w:r>
      <w:proofErr w:type="spellEnd"/>
      <w:r w:rsidRPr="00694DC2">
        <w:rPr>
          <w:b/>
          <w:i/>
          <w:sz w:val="28"/>
          <w:szCs w:val="28"/>
        </w:rPr>
        <w:t xml:space="preserve"> </w:t>
      </w:r>
      <w:proofErr w:type="spellStart"/>
      <w:r w:rsidRPr="00694DC2">
        <w:rPr>
          <w:b/>
          <w:i/>
          <w:sz w:val="28"/>
          <w:szCs w:val="28"/>
        </w:rPr>
        <w:t>duodecima</w:t>
      </w:r>
      <w:proofErr w:type="spellEnd"/>
      <w:r w:rsidR="00E072C8">
        <w:t xml:space="preserve"> (Ergo</w:t>
      </w:r>
      <w:bookmarkStart w:id="0" w:name="_GoBack"/>
      <w:bookmarkEnd w:id="0"/>
      <w:r>
        <w:t>.)</w:t>
      </w:r>
    </w:p>
    <w:p w:rsidR="00694DC2" w:rsidRDefault="00694DC2"/>
    <w:p w:rsidR="00C7503A" w:rsidRPr="00694DC2" w:rsidRDefault="002F3362">
      <w:pPr>
        <w:rPr>
          <w:sz w:val="28"/>
          <w:szCs w:val="28"/>
        </w:rPr>
      </w:pPr>
      <w:proofErr w:type="spellStart"/>
      <w:r w:rsidRPr="00694DC2">
        <w:rPr>
          <w:sz w:val="28"/>
          <w:szCs w:val="28"/>
        </w:rPr>
        <w:t>Particip</w:t>
      </w:r>
      <w:r w:rsidR="005979F5" w:rsidRPr="00694DC2">
        <w:rPr>
          <w:sz w:val="28"/>
          <w:szCs w:val="28"/>
        </w:rPr>
        <w:t>ium</w:t>
      </w:r>
      <w:proofErr w:type="spellEnd"/>
      <w:r w:rsidR="005979F5" w:rsidRPr="00694DC2">
        <w:rPr>
          <w:sz w:val="28"/>
          <w:szCs w:val="28"/>
        </w:rPr>
        <w:t xml:space="preserve"> </w:t>
      </w:r>
      <w:proofErr w:type="spellStart"/>
      <w:r w:rsidR="005979F5" w:rsidRPr="00694DC2">
        <w:rPr>
          <w:sz w:val="28"/>
          <w:szCs w:val="28"/>
        </w:rPr>
        <w:t>indicatívi</w:t>
      </w:r>
      <w:proofErr w:type="spellEnd"/>
      <w:r w:rsidR="005979F5" w:rsidRPr="00694DC2">
        <w:rPr>
          <w:sz w:val="28"/>
          <w:szCs w:val="28"/>
        </w:rPr>
        <w:t xml:space="preserve"> </w:t>
      </w:r>
      <w:proofErr w:type="spellStart"/>
      <w:r w:rsidR="005979F5" w:rsidRPr="00694DC2">
        <w:rPr>
          <w:sz w:val="28"/>
          <w:szCs w:val="28"/>
        </w:rPr>
        <w:t>ac</w:t>
      </w:r>
      <w:r w:rsidR="003D6147" w:rsidRPr="00694DC2">
        <w:rPr>
          <w:sz w:val="28"/>
          <w:szCs w:val="28"/>
        </w:rPr>
        <w:t>tívi</w:t>
      </w:r>
      <w:proofErr w:type="spellEnd"/>
    </w:p>
    <w:p w:rsidR="00694DC2" w:rsidRDefault="00694DC2"/>
    <w:p w:rsidR="00DA08D1" w:rsidRDefault="00694DC2">
      <w:r>
        <w:t>Pratimai</w:t>
      </w:r>
    </w:p>
    <w:p w:rsidR="00DA08D1" w:rsidRDefault="00852584">
      <w:r>
        <w:t xml:space="preserve">1. </w:t>
      </w:r>
      <w:r w:rsidR="00DA08D1" w:rsidRPr="00694DC2">
        <w:rPr>
          <w:i/>
        </w:rPr>
        <w:t>Sudaryti esamojo laiko dalyvius</w:t>
      </w:r>
      <w:r w:rsidR="00DA08D1">
        <w:t xml:space="preserve">: </w:t>
      </w:r>
      <w:proofErr w:type="spellStart"/>
      <w:r w:rsidR="00DA08D1" w:rsidRPr="00852584">
        <w:t>promí</w:t>
      </w:r>
      <w:r w:rsidRPr="00852584">
        <w:t>neo</w:t>
      </w:r>
      <w:proofErr w:type="spellEnd"/>
      <w:r>
        <w:t xml:space="preserve">, </w:t>
      </w:r>
      <w:proofErr w:type="spellStart"/>
      <w:r>
        <w:t>promínui</w:t>
      </w:r>
      <w:proofErr w:type="spellEnd"/>
      <w:r>
        <w:t xml:space="preserve">, </w:t>
      </w:r>
      <w:proofErr w:type="spellStart"/>
      <w:r>
        <w:t>prominére</w:t>
      </w:r>
      <w:proofErr w:type="spellEnd"/>
      <w:r>
        <w:t xml:space="preserve"> (kyšoti); </w:t>
      </w:r>
      <w:proofErr w:type="spellStart"/>
      <w:r>
        <w:t>flúctuo</w:t>
      </w:r>
      <w:proofErr w:type="spellEnd"/>
      <w:r>
        <w:t xml:space="preserve">, </w:t>
      </w:r>
      <w:proofErr w:type="spellStart"/>
      <w:r>
        <w:t>fluctuávi</w:t>
      </w:r>
      <w:proofErr w:type="spellEnd"/>
      <w:r>
        <w:t xml:space="preserve">, </w:t>
      </w:r>
      <w:proofErr w:type="spellStart"/>
      <w:r>
        <w:t>fluctuátum</w:t>
      </w:r>
      <w:proofErr w:type="spellEnd"/>
      <w:r>
        <w:t xml:space="preserve">, </w:t>
      </w:r>
      <w:proofErr w:type="spellStart"/>
      <w:r>
        <w:t>fluctuáre</w:t>
      </w:r>
      <w:proofErr w:type="spellEnd"/>
      <w:r>
        <w:t xml:space="preserve"> (banguoti); </w:t>
      </w:r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(prakiurinti); </w:t>
      </w:r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(prasiskverbti); </w:t>
      </w:r>
      <w:proofErr w:type="spellStart"/>
      <w:r w:rsidR="0077741F">
        <w:t>oppóno</w:t>
      </w:r>
      <w:proofErr w:type="spellEnd"/>
      <w:r w:rsidR="0077741F">
        <w:t xml:space="preserve">, </w:t>
      </w:r>
      <w:proofErr w:type="spellStart"/>
      <w:r w:rsidR="0077741F">
        <w:t>oppósui</w:t>
      </w:r>
      <w:proofErr w:type="spellEnd"/>
      <w:r w:rsidR="0077741F">
        <w:t xml:space="preserve">, </w:t>
      </w:r>
      <w:proofErr w:type="spellStart"/>
      <w:r w:rsidR="0077741F">
        <w:t>oppósitum</w:t>
      </w:r>
      <w:proofErr w:type="spellEnd"/>
      <w:r w:rsidR="0077741F">
        <w:t xml:space="preserve">, </w:t>
      </w:r>
      <w:proofErr w:type="spellStart"/>
      <w:r w:rsidR="0077741F">
        <w:t>oppónere</w:t>
      </w:r>
      <w:proofErr w:type="spellEnd"/>
      <w:r w:rsidR="0077741F">
        <w:t xml:space="preserve"> (statyti prieš); </w:t>
      </w:r>
      <w:proofErr w:type="spellStart"/>
      <w:r w:rsidR="0077741F">
        <w:t>commúnico</w:t>
      </w:r>
      <w:proofErr w:type="spellEnd"/>
      <w:r w:rsidR="0077741F">
        <w:t xml:space="preserve">, </w:t>
      </w:r>
      <w:proofErr w:type="spellStart"/>
      <w:r w:rsidR="0077741F">
        <w:t>communicávi</w:t>
      </w:r>
      <w:proofErr w:type="spellEnd"/>
      <w:r w:rsidR="0077741F">
        <w:t xml:space="preserve">, </w:t>
      </w:r>
      <w:proofErr w:type="spellStart"/>
      <w:r w:rsidR="0077741F">
        <w:t>communicátum</w:t>
      </w:r>
      <w:proofErr w:type="spellEnd"/>
      <w:r w:rsidR="0077741F">
        <w:t xml:space="preserve">, </w:t>
      </w:r>
      <w:proofErr w:type="spellStart"/>
      <w:r w:rsidR="0077741F">
        <w:t>communicáre</w:t>
      </w:r>
      <w:proofErr w:type="spellEnd"/>
      <w:r w:rsidR="0077741F">
        <w:t xml:space="preserve"> (sujungti); </w:t>
      </w:r>
      <w:proofErr w:type="spellStart"/>
      <w:r w:rsidR="0077741F">
        <w:t>ascéndo</w:t>
      </w:r>
      <w:proofErr w:type="spellEnd"/>
      <w:r w:rsidR="0077741F">
        <w:t xml:space="preserve">, </w:t>
      </w:r>
      <w:proofErr w:type="spellStart"/>
      <w:r w:rsidR="0077741F">
        <w:t>ascéndi</w:t>
      </w:r>
      <w:proofErr w:type="spellEnd"/>
      <w:r w:rsidR="0077741F">
        <w:t xml:space="preserve">, </w:t>
      </w:r>
      <w:proofErr w:type="spellStart"/>
      <w:r w:rsidR="0077741F">
        <w:t>ascénsum</w:t>
      </w:r>
      <w:proofErr w:type="spellEnd"/>
      <w:r w:rsidR="0077741F">
        <w:t xml:space="preserve">, </w:t>
      </w:r>
      <w:proofErr w:type="spellStart"/>
      <w:r w:rsidR="0077741F">
        <w:t>ascéndere</w:t>
      </w:r>
      <w:proofErr w:type="spellEnd"/>
      <w:r w:rsidR="0077741F">
        <w:t xml:space="preserve"> (kilti); </w:t>
      </w:r>
      <w:proofErr w:type="spellStart"/>
      <w:r w:rsidR="0077741F">
        <w:t>descéndo</w:t>
      </w:r>
      <w:proofErr w:type="spellEnd"/>
      <w:r w:rsidR="0077741F">
        <w:t xml:space="preserve">, </w:t>
      </w:r>
      <w:proofErr w:type="spellStart"/>
      <w:r w:rsidR="0077741F">
        <w:t>descéndi</w:t>
      </w:r>
      <w:proofErr w:type="spellEnd"/>
      <w:r w:rsidR="0077741F">
        <w:t xml:space="preserve">, </w:t>
      </w:r>
      <w:proofErr w:type="spellStart"/>
      <w:r w:rsidR="0077741F">
        <w:t>descénsum</w:t>
      </w:r>
      <w:proofErr w:type="spellEnd"/>
      <w:r w:rsidR="0077741F">
        <w:t xml:space="preserve">, </w:t>
      </w:r>
      <w:proofErr w:type="spellStart"/>
      <w:r w:rsidR="0077741F">
        <w:t>descéndere</w:t>
      </w:r>
      <w:proofErr w:type="spellEnd"/>
      <w:r w:rsidR="0077741F">
        <w:t xml:space="preserve"> (nusileisti); </w:t>
      </w:r>
      <w:proofErr w:type="spellStart"/>
      <w:r w:rsidR="003D6147">
        <w:t>recúrro</w:t>
      </w:r>
      <w:proofErr w:type="spellEnd"/>
      <w:r w:rsidR="003D6147">
        <w:t xml:space="preserve">, </w:t>
      </w:r>
      <w:proofErr w:type="spellStart"/>
      <w:r w:rsidR="003D6147">
        <w:t>recúrri</w:t>
      </w:r>
      <w:proofErr w:type="spellEnd"/>
      <w:r w:rsidR="003D6147">
        <w:t xml:space="preserve">, </w:t>
      </w:r>
      <w:proofErr w:type="spellStart"/>
      <w:r w:rsidR="003D6147">
        <w:t>recúrsum</w:t>
      </w:r>
      <w:proofErr w:type="spellEnd"/>
      <w:r w:rsidR="003D6147">
        <w:t xml:space="preserve">, </w:t>
      </w:r>
      <w:proofErr w:type="spellStart"/>
      <w:r w:rsidR="003D6147">
        <w:t>recúrrere</w:t>
      </w:r>
      <w:proofErr w:type="spellEnd"/>
      <w:r w:rsidR="003D6147">
        <w:t xml:space="preserve"> (grįžti); </w:t>
      </w:r>
      <w:proofErr w:type="spellStart"/>
      <w:r w:rsidR="003D6147">
        <w:t>laxo</w:t>
      </w:r>
      <w:proofErr w:type="spellEnd"/>
      <w:r w:rsidR="003D6147">
        <w:t xml:space="preserve">, </w:t>
      </w:r>
      <w:proofErr w:type="spellStart"/>
      <w:r w:rsidR="003D6147">
        <w:t>laxávi</w:t>
      </w:r>
      <w:proofErr w:type="spellEnd"/>
      <w:r w:rsidR="003D6147">
        <w:t xml:space="preserve">, </w:t>
      </w:r>
      <w:proofErr w:type="spellStart"/>
      <w:r w:rsidR="003D6147">
        <w:t>laxátum</w:t>
      </w:r>
      <w:proofErr w:type="spellEnd"/>
      <w:r w:rsidR="003D6147">
        <w:t xml:space="preserve">, </w:t>
      </w:r>
      <w:proofErr w:type="spellStart"/>
      <w:r w:rsidR="003D6147">
        <w:t>laxáre</w:t>
      </w:r>
      <w:proofErr w:type="spellEnd"/>
      <w:r w:rsidR="003D6147">
        <w:t xml:space="preserve"> (laisvinti vidurius); </w:t>
      </w:r>
      <w:proofErr w:type="spellStart"/>
      <w:r w:rsidR="003D6147">
        <w:t>defórmo</w:t>
      </w:r>
      <w:proofErr w:type="spellEnd"/>
      <w:r w:rsidR="003D6147">
        <w:t xml:space="preserve">, </w:t>
      </w:r>
      <w:proofErr w:type="spellStart"/>
      <w:r w:rsidR="003D6147">
        <w:t>deformávi</w:t>
      </w:r>
      <w:proofErr w:type="spellEnd"/>
      <w:r w:rsidR="003D6147">
        <w:t xml:space="preserve">, </w:t>
      </w:r>
      <w:proofErr w:type="spellStart"/>
      <w:r w:rsidR="003D6147">
        <w:t>deformátum</w:t>
      </w:r>
      <w:proofErr w:type="spellEnd"/>
      <w:r w:rsidR="003D6147">
        <w:t xml:space="preserve">, </w:t>
      </w:r>
      <w:proofErr w:type="spellStart"/>
      <w:r w:rsidR="003D6147">
        <w:t>deformáre</w:t>
      </w:r>
      <w:proofErr w:type="spellEnd"/>
      <w:r w:rsidR="003D6147">
        <w:t xml:space="preserve"> (pakeisti formą</w:t>
      </w:r>
      <w:r w:rsidR="00406C1C">
        <w:t>, deformuoti</w:t>
      </w:r>
      <w:r w:rsidR="003D6147">
        <w:t xml:space="preserve">); </w:t>
      </w:r>
      <w:proofErr w:type="spellStart"/>
      <w:r w:rsidR="003D6147">
        <w:t>fúlmino</w:t>
      </w:r>
      <w:proofErr w:type="spellEnd"/>
      <w:r w:rsidR="003D6147">
        <w:t xml:space="preserve">, </w:t>
      </w:r>
      <w:proofErr w:type="spellStart"/>
      <w:r w:rsidR="003D6147">
        <w:t>fulminávi</w:t>
      </w:r>
      <w:proofErr w:type="spellEnd"/>
      <w:r w:rsidR="003D6147">
        <w:t xml:space="preserve">, </w:t>
      </w:r>
      <w:proofErr w:type="spellStart"/>
      <w:r w:rsidR="003D6147">
        <w:t>fulminátum</w:t>
      </w:r>
      <w:proofErr w:type="spellEnd"/>
      <w:r w:rsidR="003D6147">
        <w:t xml:space="preserve">, </w:t>
      </w:r>
      <w:proofErr w:type="spellStart"/>
      <w:r w:rsidR="003D6147">
        <w:t>fulmináre</w:t>
      </w:r>
      <w:proofErr w:type="spellEnd"/>
      <w:r w:rsidR="003D6147">
        <w:t xml:space="preserve"> (žaibuoti); </w:t>
      </w:r>
      <w:proofErr w:type="spellStart"/>
      <w:r w:rsidR="003D6147">
        <w:t>permáneo</w:t>
      </w:r>
      <w:proofErr w:type="spellEnd"/>
      <w:r w:rsidR="003D6147">
        <w:t xml:space="preserve">, </w:t>
      </w:r>
      <w:proofErr w:type="spellStart"/>
      <w:r w:rsidR="003D6147">
        <w:t>permánsi</w:t>
      </w:r>
      <w:proofErr w:type="spellEnd"/>
      <w:r w:rsidR="003D6147">
        <w:t xml:space="preserve">, </w:t>
      </w:r>
      <w:proofErr w:type="spellStart"/>
      <w:r w:rsidR="003D6147">
        <w:t>permánsum</w:t>
      </w:r>
      <w:proofErr w:type="spellEnd"/>
      <w:r w:rsidR="003D6147">
        <w:t xml:space="preserve">, </w:t>
      </w:r>
      <w:proofErr w:type="spellStart"/>
      <w:r w:rsidR="003D6147">
        <w:t>permanére</w:t>
      </w:r>
      <w:proofErr w:type="spellEnd"/>
      <w:r w:rsidR="003D6147">
        <w:t xml:space="preserve"> (pasilikti).</w:t>
      </w:r>
    </w:p>
    <w:p w:rsidR="00DA08D1" w:rsidRDefault="00DA08D1"/>
    <w:p w:rsidR="00DA08D1" w:rsidRDefault="00852584">
      <w:r>
        <w:t xml:space="preserve">2. </w:t>
      </w:r>
      <w:r w:rsidR="00DA08D1" w:rsidRPr="00694DC2">
        <w:rPr>
          <w:i/>
        </w:rPr>
        <w:t xml:space="preserve">Parašyti Gen. </w:t>
      </w:r>
      <w:proofErr w:type="spellStart"/>
      <w:r w:rsidR="00DA08D1" w:rsidRPr="00694DC2">
        <w:rPr>
          <w:i/>
        </w:rPr>
        <w:t>sg</w:t>
      </w:r>
      <w:proofErr w:type="spellEnd"/>
      <w:r w:rsidR="00DA08D1" w:rsidRPr="00694DC2">
        <w:rPr>
          <w:i/>
        </w:rPr>
        <w:t>.</w:t>
      </w:r>
    </w:p>
    <w:p w:rsidR="00DA08D1" w:rsidRDefault="00DA08D1">
      <w:proofErr w:type="spellStart"/>
      <w:r>
        <w:t>vértebra</w:t>
      </w:r>
      <w:proofErr w:type="spellEnd"/>
      <w:r>
        <w:t xml:space="preserve"> </w:t>
      </w:r>
      <w:proofErr w:type="spellStart"/>
      <w:r>
        <w:t>próminens</w:t>
      </w:r>
      <w:proofErr w:type="spellEnd"/>
      <w:r>
        <w:t xml:space="preserve"> – kyšantis slankstelis</w:t>
      </w:r>
    </w:p>
    <w:p w:rsidR="00DA08D1" w:rsidRDefault="005979F5">
      <w:proofErr w:type="spellStart"/>
      <w:r>
        <w:t>costa</w:t>
      </w:r>
      <w:proofErr w:type="spellEnd"/>
      <w:r>
        <w:t xml:space="preserve"> </w:t>
      </w:r>
      <w:proofErr w:type="spellStart"/>
      <w:r>
        <w:t>flú</w:t>
      </w:r>
      <w:r w:rsidR="00DA08D1">
        <w:t>ctuans</w:t>
      </w:r>
      <w:proofErr w:type="spellEnd"/>
      <w:r w:rsidR="00DA08D1">
        <w:t xml:space="preserve"> – laisvasis</w:t>
      </w:r>
      <w:r w:rsidR="00852584">
        <w:t xml:space="preserve"> (</w:t>
      </w:r>
      <w:proofErr w:type="spellStart"/>
      <w:r w:rsidR="00852584">
        <w:t>paž</w:t>
      </w:r>
      <w:proofErr w:type="spellEnd"/>
      <w:r w:rsidR="00852584">
        <w:t>. banguojantis)</w:t>
      </w:r>
      <w:r w:rsidR="00DA08D1">
        <w:t xml:space="preserve"> šonkaulis</w:t>
      </w:r>
    </w:p>
    <w:p w:rsidR="00DA08D1" w:rsidRDefault="00DA08D1">
      <w:proofErr w:type="spellStart"/>
      <w:r>
        <w:t>ulcus</w:t>
      </w:r>
      <w:proofErr w:type="spellEnd"/>
      <w:r>
        <w:t xml:space="preserve"> </w:t>
      </w:r>
      <w:proofErr w:type="spellStart"/>
      <w:r>
        <w:t>pérforans</w:t>
      </w:r>
      <w:proofErr w:type="spellEnd"/>
      <w:r>
        <w:t xml:space="preserve"> – kiūranti opa</w:t>
      </w:r>
    </w:p>
    <w:p w:rsidR="00852584" w:rsidRDefault="00852584">
      <w:proofErr w:type="spellStart"/>
      <w:r>
        <w:t>ulcus</w:t>
      </w:r>
      <w:proofErr w:type="spellEnd"/>
      <w:r>
        <w:t xml:space="preserve"> </w:t>
      </w:r>
      <w:proofErr w:type="spellStart"/>
      <w:r>
        <w:t>pénetrans</w:t>
      </w:r>
      <w:proofErr w:type="spellEnd"/>
      <w:r>
        <w:t xml:space="preserve"> – prasiskverbianti opa</w:t>
      </w:r>
    </w:p>
    <w:p w:rsidR="00DA08D1" w:rsidRDefault="00DA08D1">
      <w:proofErr w:type="spellStart"/>
      <w:r>
        <w:t>músculus</w:t>
      </w:r>
      <w:proofErr w:type="spellEnd"/>
      <w:r>
        <w:t xml:space="preserve"> </w:t>
      </w:r>
      <w:proofErr w:type="spellStart"/>
      <w:r>
        <w:t>oppónens</w:t>
      </w:r>
      <w:proofErr w:type="spellEnd"/>
      <w:r>
        <w:t xml:space="preserve"> – priešinis raumuo</w:t>
      </w:r>
    </w:p>
    <w:p w:rsidR="00DA08D1" w:rsidRDefault="00DA08D1">
      <w:r>
        <w:t xml:space="preserve">ramus </w:t>
      </w:r>
      <w:proofErr w:type="spellStart"/>
      <w:r>
        <w:t>commúnicans</w:t>
      </w:r>
      <w:proofErr w:type="spellEnd"/>
      <w:r>
        <w:t xml:space="preserve"> – jungiamoji šaka</w:t>
      </w:r>
    </w:p>
    <w:p w:rsidR="00DA08D1" w:rsidRDefault="00DA08D1">
      <w:proofErr w:type="spellStart"/>
      <w:r>
        <w:t>colon</w:t>
      </w:r>
      <w:proofErr w:type="spellEnd"/>
      <w:r>
        <w:t xml:space="preserve"> </w:t>
      </w:r>
      <w:proofErr w:type="spellStart"/>
      <w:r>
        <w:t>ascéndens</w:t>
      </w:r>
      <w:proofErr w:type="spellEnd"/>
      <w:r>
        <w:t xml:space="preserve"> – kylančioji gaubtinė žarna</w:t>
      </w:r>
    </w:p>
    <w:p w:rsidR="00DA08D1" w:rsidRDefault="00DA08D1">
      <w:proofErr w:type="spellStart"/>
      <w:r>
        <w:t>colon</w:t>
      </w:r>
      <w:proofErr w:type="spellEnd"/>
      <w:r>
        <w:t xml:space="preserve"> </w:t>
      </w:r>
      <w:proofErr w:type="spellStart"/>
      <w:r>
        <w:t>descéndens</w:t>
      </w:r>
      <w:proofErr w:type="spellEnd"/>
      <w:r>
        <w:t xml:space="preserve"> – nusileidžiančioji gaubtinė žarna</w:t>
      </w:r>
    </w:p>
    <w:p w:rsidR="00DA08D1" w:rsidRDefault="00DA08D1">
      <w:proofErr w:type="spellStart"/>
      <w:r>
        <w:t>typhus</w:t>
      </w:r>
      <w:proofErr w:type="spellEnd"/>
      <w:r>
        <w:t xml:space="preserve"> </w:t>
      </w:r>
      <w:proofErr w:type="spellStart"/>
      <w:r>
        <w:t>reccúrrens</w:t>
      </w:r>
      <w:proofErr w:type="spellEnd"/>
      <w:r>
        <w:t xml:space="preserve"> – grįžtamoji šiltinė</w:t>
      </w:r>
    </w:p>
    <w:p w:rsidR="00852584" w:rsidRDefault="00852584">
      <w:proofErr w:type="spellStart"/>
      <w:r>
        <w:t>tabuléta</w:t>
      </w:r>
      <w:proofErr w:type="spellEnd"/>
      <w:r>
        <w:t xml:space="preserve"> </w:t>
      </w:r>
      <w:proofErr w:type="spellStart"/>
      <w:r>
        <w:t>laxans</w:t>
      </w:r>
      <w:proofErr w:type="spellEnd"/>
      <w:r>
        <w:t xml:space="preserve"> – vidurius laisvinanti tabletė</w:t>
      </w:r>
    </w:p>
    <w:p w:rsidR="00852584" w:rsidRDefault="00852584">
      <w:proofErr w:type="spellStart"/>
      <w:r>
        <w:t>arthrítis</w:t>
      </w:r>
      <w:proofErr w:type="spellEnd"/>
      <w:r>
        <w:t xml:space="preserve"> </w:t>
      </w:r>
      <w:proofErr w:type="spellStart"/>
      <w:r>
        <w:t>defórmans</w:t>
      </w:r>
      <w:proofErr w:type="spellEnd"/>
      <w:r>
        <w:t xml:space="preserve"> – deformuojantis artritas</w:t>
      </w:r>
    </w:p>
    <w:p w:rsidR="00852584" w:rsidRDefault="00852584">
      <w:proofErr w:type="spellStart"/>
      <w:r>
        <w:t>glaucóma</w:t>
      </w:r>
      <w:proofErr w:type="spellEnd"/>
      <w:r>
        <w:t xml:space="preserve"> </w:t>
      </w:r>
      <w:proofErr w:type="spellStart"/>
      <w:r>
        <w:t>fúlminans</w:t>
      </w:r>
      <w:proofErr w:type="spellEnd"/>
      <w:r>
        <w:t xml:space="preserve"> – žaibinė glaukoma</w:t>
      </w:r>
    </w:p>
    <w:p w:rsidR="00852584" w:rsidRDefault="00852584">
      <w:proofErr w:type="spellStart"/>
      <w:r>
        <w:t>dens</w:t>
      </w:r>
      <w:proofErr w:type="spellEnd"/>
      <w:r>
        <w:t xml:space="preserve"> </w:t>
      </w:r>
      <w:proofErr w:type="spellStart"/>
      <w:r>
        <w:t>pérmanens</w:t>
      </w:r>
      <w:proofErr w:type="spellEnd"/>
      <w:r>
        <w:t xml:space="preserve"> – pastovusis (</w:t>
      </w:r>
      <w:proofErr w:type="spellStart"/>
      <w:r>
        <w:t>paž</w:t>
      </w:r>
      <w:proofErr w:type="spellEnd"/>
      <w:r>
        <w:t>. pasiliekantis) dantis</w:t>
      </w:r>
    </w:p>
    <w:p w:rsidR="00406C1C" w:rsidRDefault="00406C1C"/>
    <w:p w:rsidR="00406C1C" w:rsidRPr="00694DC2" w:rsidRDefault="00694DC2">
      <w:pPr>
        <w:rPr>
          <w:sz w:val="28"/>
          <w:szCs w:val="28"/>
        </w:rPr>
      </w:pPr>
      <w:r>
        <w:rPr>
          <w:sz w:val="28"/>
          <w:szCs w:val="28"/>
        </w:rPr>
        <w:t>PPP (</w:t>
      </w:r>
      <w:proofErr w:type="spellStart"/>
      <w:r>
        <w:rPr>
          <w:sz w:val="28"/>
          <w:szCs w:val="28"/>
        </w:rPr>
        <w:t>P</w:t>
      </w:r>
      <w:r w:rsidR="00406C1C" w:rsidRPr="00694DC2">
        <w:rPr>
          <w:sz w:val="28"/>
          <w:szCs w:val="28"/>
        </w:rPr>
        <w:t>articipium</w:t>
      </w:r>
      <w:proofErr w:type="spellEnd"/>
      <w:r w:rsidR="00406C1C" w:rsidRPr="00694DC2">
        <w:rPr>
          <w:sz w:val="28"/>
          <w:szCs w:val="28"/>
        </w:rPr>
        <w:t xml:space="preserve"> </w:t>
      </w:r>
      <w:proofErr w:type="spellStart"/>
      <w:r w:rsidR="00406C1C" w:rsidRPr="00694DC2">
        <w:rPr>
          <w:sz w:val="28"/>
          <w:szCs w:val="28"/>
        </w:rPr>
        <w:t>perfecti</w:t>
      </w:r>
      <w:proofErr w:type="spellEnd"/>
      <w:r w:rsidR="00406C1C" w:rsidRPr="00694DC2">
        <w:rPr>
          <w:sz w:val="28"/>
          <w:szCs w:val="28"/>
        </w:rPr>
        <w:t xml:space="preserve"> </w:t>
      </w:r>
      <w:proofErr w:type="spellStart"/>
      <w:r w:rsidR="00406C1C" w:rsidRPr="00694DC2">
        <w:rPr>
          <w:sz w:val="28"/>
          <w:szCs w:val="28"/>
        </w:rPr>
        <w:t>passívi</w:t>
      </w:r>
      <w:proofErr w:type="spellEnd"/>
      <w:r w:rsidR="00406C1C" w:rsidRPr="00694DC2">
        <w:rPr>
          <w:sz w:val="28"/>
          <w:szCs w:val="28"/>
        </w:rPr>
        <w:t>)</w:t>
      </w:r>
    </w:p>
    <w:p w:rsidR="00406C1C" w:rsidRDefault="00406C1C"/>
    <w:p w:rsidR="00406C1C" w:rsidRDefault="00406C1C">
      <w:r w:rsidRPr="00694DC2">
        <w:rPr>
          <w:i/>
        </w:rPr>
        <w:t>Padaryti PPP, išversti</w:t>
      </w:r>
      <w:r>
        <w:t>:</w:t>
      </w:r>
    </w:p>
    <w:p w:rsidR="00406C1C" w:rsidRDefault="00406C1C"/>
    <w:p w:rsidR="00406C1C" w:rsidRDefault="00406C1C"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(prakiurinti),</w:t>
      </w:r>
    </w:p>
    <w:p w:rsidR="00406C1C" w:rsidRDefault="00406C1C"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(prasiskverbti),</w:t>
      </w:r>
    </w:p>
    <w:p w:rsidR="00406C1C" w:rsidRDefault="00406C1C">
      <w:proofErr w:type="spellStart"/>
      <w:r>
        <w:t>defórmo</w:t>
      </w:r>
      <w:proofErr w:type="spellEnd"/>
      <w:r>
        <w:t xml:space="preserve">, </w:t>
      </w:r>
      <w:proofErr w:type="spellStart"/>
      <w:r>
        <w:t>deformávi</w:t>
      </w:r>
      <w:proofErr w:type="spellEnd"/>
      <w:r>
        <w:t xml:space="preserve">, </w:t>
      </w:r>
      <w:proofErr w:type="spellStart"/>
      <w:r>
        <w:t>deformátum</w:t>
      </w:r>
      <w:proofErr w:type="spellEnd"/>
      <w:r>
        <w:t xml:space="preserve">, </w:t>
      </w:r>
      <w:proofErr w:type="spellStart"/>
      <w:r>
        <w:t>deformáre</w:t>
      </w:r>
      <w:proofErr w:type="spellEnd"/>
      <w:r>
        <w:t xml:space="preserve"> (pakeisti formą, deformuoti),</w:t>
      </w:r>
    </w:p>
    <w:p w:rsidR="00406C1C" w:rsidRDefault="00406C1C">
      <w:proofErr w:type="spellStart"/>
      <w:r>
        <w:t>frango</w:t>
      </w:r>
      <w:proofErr w:type="spellEnd"/>
      <w:r>
        <w:t xml:space="preserve">, </w:t>
      </w:r>
      <w:proofErr w:type="spellStart"/>
      <w:r>
        <w:t>fregi</w:t>
      </w:r>
      <w:proofErr w:type="spellEnd"/>
      <w:r>
        <w:t xml:space="preserve">, </w:t>
      </w:r>
      <w:proofErr w:type="spellStart"/>
      <w:r>
        <w:t>fractum</w:t>
      </w:r>
      <w:proofErr w:type="spellEnd"/>
      <w:r>
        <w:t xml:space="preserve">, </w:t>
      </w:r>
      <w:proofErr w:type="spellStart"/>
      <w:r>
        <w:t>frángere</w:t>
      </w:r>
      <w:proofErr w:type="spellEnd"/>
      <w:r>
        <w:t xml:space="preserve"> (laužyti),</w:t>
      </w:r>
    </w:p>
    <w:p w:rsidR="00406C1C" w:rsidRDefault="00406C1C">
      <w:proofErr w:type="spellStart"/>
      <w:r>
        <w:t>mórdeo</w:t>
      </w:r>
      <w:proofErr w:type="spellEnd"/>
      <w:r>
        <w:t xml:space="preserve">, </w:t>
      </w:r>
      <w:proofErr w:type="spellStart"/>
      <w:r>
        <w:t>momórdi</w:t>
      </w:r>
      <w:proofErr w:type="spellEnd"/>
      <w:r>
        <w:t xml:space="preserve">, </w:t>
      </w:r>
      <w:proofErr w:type="spellStart"/>
      <w:r>
        <w:t>morsum</w:t>
      </w:r>
      <w:proofErr w:type="spellEnd"/>
      <w:r>
        <w:t xml:space="preserve">, </w:t>
      </w:r>
      <w:proofErr w:type="spellStart"/>
      <w:r>
        <w:t>mordére</w:t>
      </w:r>
      <w:proofErr w:type="spellEnd"/>
      <w:r>
        <w:t xml:space="preserve"> (kąsti),</w:t>
      </w:r>
    </w:p>
    <w:p w:rsidR="00406C1C" w:rsidRDefault="00406C1C">
      <w:proofErr w:type="spellStart"/>
      <w:r>
        <w:t>contúndo</w:t>
      </w:r>
      <w:proofErr w:type="spellEnd"/>
      <w:r>
        <w:t xml:space="preserve">, </w:t>
      </w:r>
      <w:proofErr w:type="spellStart"/>
      <w:r>
        <w:t>contúndi</w:t>
      </w:r>
      <w:proofErr w:type="spellEnd"/>
      <w:r>
        <w:t xml:space="preserve">, </w:t>
      </w:r>
      <w:proofErr w:type="spellStart"/>
      <w:r>
        <w:t>contúsum</w:t>
      </w:r>
      <w:proofErr w:type="spellEnd"/>
      <w:r>
        <w:t xml:space="preserve">, </w:t>
      </w:r>
      <w:proofErr w:type="spellStart"/>
      <w:r>
        <w:t>contúndere</w:t>
      </w:r>
      <w:proofErr w:type="spellEnd"/>
      <w:r>
        <w:t xml:space="preserve"> (sumušti),</w:t>
      </w:r>
    </w:p>
    <w:p w:rsidR="00406C1C" w:rsidRDefault="00406C1C">
      <w:proofErr w:type="spellStart"/>
      <w:r>
        <w:t>comprímo</w:t>
      </w:r>
      <w:proofErr w:type="spellEnd"/>
      <w:r>
        <w:t xml:space="preserve">, </w:t>
      </w:r>
      <w:proofErr w:type="spellStart"/>
      <w:r>
        <w:t>compréssi</w:t>
      </w:r>
      <w:proofErr w:type="spellEnd"/>
      <w:r>
        <w:t xml:space="preserve">, </w:t>
      </w:r>
      <w:proofErr w:type="spellStart"/>
      <w:r>
        <w:t>compréssum</w:t>
      </w:r>
      <w:proofErr w:type="spellEnd"/>
      <w:r>
        <w:t xml:space="preserve">, </w:t>
      </w:r>
      <w:proofErr w:type="spellStart"/>
      <w:r>
        <w:t>comprímere</w:t>
      </w:r>
      <w:proofErr w:type="spellEnd"/>
      <w:r>
        <w:t xml:space="preserve"> (suspausti),</w:t>
      </w:r>
    </w:p>
    <w:p w:rsidR="00406C1C" w:rsidRDefault="00D916DB">
      <w:proofErr w:type="spellStart"/>
      <w:r>
        <w:t>destíllo</w:t>
      </w:r>
      <w:proofErr w:type="spellEnd"/>
      <w:r>
        <w:t xml:space="preserve">, </w:t>
      </w:r>
      <w:proofErr w:type="spellStart"/>
      <w:r>
        <w:t>destillávi</w:t>
      </w:r>
      <w:proofErr w:type="spellEnd"/>
      <w:r>
        <w:t xml:space="preserve">, </w:t>
      </w:r>
      <w:proofErr w:type="spellStart"/>
      <w:r>
        <w:t>destillátum</w:t>
      </w:r>
      <w:proofErr w:type="spellEnd"/>
      <w:r>
        <w:t xml:space="preserve">, </w:t>
      </w:r>
      <w:proofErr w:type="spellStart"/>
      <w:r>
        <w:t>destilláre</w:t>
      </w:r>
      <w:proofErr w:type="spellEnd"/>
      <w:r>
        <w:t xml:space="preserve"> (distiliuoti).</w:t>
      </w:r>
    </w:p>
    <w:p w:rsidR="00406C1C" w:rsidRDefault="00406C1C"/>
    <w:p w:rsidR="00406C1C" w:rsidRDefault="00406C1C"/>
    <w:p w:rsidR="00406C1C" w:rsidRDefault="00406C1C"/>
    <w:p w:rsidR="00D916DB" w:rsidRDefault="00D916DB" w:rsidP="00422A7F"/>
    <w:p w:rsidR="00422A7F" w:rsidRPr="00694DC2" w:rsidRDefault="00422A7F" w:rsidP="00422A7F">
      <w:pPr>
        <w:rPr>
          <w:sz w:val="28"/>
          <w:szCs w:val="28"/>
        </w:rPr>
      </w:pPr>
      <w:proofErr w:type="spellStart"/>
      <w:r w:rsidRPr="00694DC2">
        <w:rPr>
          <w:sz w:val="28"/>
          <w:szCs w:val="28"/>
        </w:rPr>
        <w:t>Prieveiksmiai</w:t>
      </w:r>
      <w:proofErr w:type="spellEnd"/>
    </w:p>
    <w:p w:rsidR="00422A7F" w:rsidRDefault="00422A7F" w:rsidP="00422A7F"/>
    <w:p w:rsidR="00422A7F" w:rsidRDefault="00422A7F" w:rsidP="00422A7F">
      <w:proofErr w:type="spellStart"/>
      <w:r>
        <w:t>cito</w:t>
      </w:r>
      <w:proofErr w:type="spellEnd"/>
      <w:r>
        <w:t xml:space="preserve"> – greitai</w:t>
      </w:r>
    </w:p>
    <w:p w:rsidR="00422A7F" w:rsidRDefault="00422A7F" w:rsidP="00422A7F">
      <w:proofErr w:type="spellStart"/>
      <w:r>
        <w:t>citíssime</w:t>
      </w:r>
      <w:proofErr w:type="spellEnd"/>
      <w:r>
        <w:t xml:space="preserve"> – kuo greičiausiai</w:t>
      </w:r>
    </w:p>
    <w:p w:rsidR="00422A7F" w:rsidRDefault="00422A7F" w:rsidP="00422A7F">
      <w:r>
        <w:t>bis – dukart</w:t>
      </w:r>
    </w:p>
    <w:p w:rsidR="00422A7F" w:rsidRDefault="00422A7F" w:rsidP="00422A7F">
      <w:proofErr w:type="spellStart"/>
      <w:r>
        <w:lastRenderedPageBreak/>
        <w:t>gratis</w:t>
      </w:r>
      <w:proofErr w:type="spellEnd"/>
      <w:r>
        <w:t xml:space="preserve"> – nemokamai</w:t>
      </w:r>
    </w:p>
    <w:p w:rsidR="00422A7F" w:rsidRDefault="00422A7F" w:rsidP="00422A7F">
      <w:proofErr w:type="spellStart"/>
      <w:r>
        <w:t>quantum</w:t>
      </w:r>
      <w:proofErr w:type="spellEnd"/>
      <w:r>
        <w:t xml:space="preserve"> </w:t>
      </w:r>
      <w:proofErr w:type="spellStart"/>
      <w:r>
        <w:t>satis</w:t>
      </w:r>
      <w:proofErr w:type="spellEnd"/>
      <w:r>
        <w:t xml:space="preserve"> – kiek reikia</w:t>
      </w:r>
    </w:p>
    <w:p w:rsidR="00422A7F" w:rsidRDefault="00422A7F" w:rsidP="00422A7F"/>
    <w:p w:rsidR="00422A7F" w:rsidRPr="00694DC2" w:rsidRDefault="00422A7F" w:rsidP="00422A7F">
      <w:pPr>
        <w:rPr>
          <w:sz w:val="28"/>
          <w:szCs w:val="28"/>
        </w:rPr>
      </w:pPr>
      <w:r w:rsidRPr="00694DC2">
        <w:rPr>
          <w:sz w:val="28"/>
          <w:szCs w:val="28"/>
        </w:rPr>
        <w:t>Skaitvardžiai</w:t>
      </w:r>
    </w:p>
    <w:p w:rsidR="00422A7F" w:rsidRDefault="00422A7F" w:rsidP="00422A7F"/>
    <w:p w:rsidR="00422A7F" w:rsidRDefault="00422A7F" w:rsidP="00422A7F">
      <w:r>
        <w:t xml:space="preserve">Kiekiniai ir kelintiniai iki 10. </w:t>
      </w:r>
      <w:proofErr w:type="spellStart"/>
      <w:r>
        <w:t>Centum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, </w:t>
      </w:r>
      <w:proofErr w:type="spellStart"/>
      <w:r>
        <w:t>mília</w:t>
      </w:r>
      <w:proofErr w:type="spellEnd"/>
      <w:r>
        <w:t xml:space="preserve">. </w:t>
      </w:r>
    </w:p>
    <w:p w:rsidR="00422A7F" w:rsidRDefault="00422A7F" w:rsidP="00422A7F">
      <w:r>
        <w:t>Parašyti romėniškais skaitmenimis: 1999, 786, 973, 497, 888, 649, 1974, 1875, 2011.</w:t>
      </w:r>
    </w:p>
    <w:p w:rsidR="00422A7F" w:rsidRDefault="00422A7F" w:rsidP="00422A7F">
      <w:r>
        <w:t>Koks skaičius? MCDXC, MCMXVII, DLV, XLIX, MDLV, MCCMXXCIX, CMXXLIV, DCCLX.</w:t>
      </w:r>
    </w:p>
    <w:p w:rsidR="00422A7F" w:rsidRDefault="00422A7F"/>
    <w:sectPr w:rsidR="00422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2"/>
    <w:rsid w:val="00143199"/>
    <w:rsid w:val="00181E97"/>
    <w:rsid w:val="002F3362"/>
    <w:rsid w:val="003D6147"/>
    <w:rsid w:val="00406C1C"/>
    <w:rsid w:val="00422A7F"/>
    <w:rsid w:val="004B3C87"/>
    <w:rsid w:val="005979F5"/>
    <w:rsid w:val="00694DC2"/>
    <w:rsid w:val="0077741F"/>
    <w:rsid w:val="00852584"/>
    <w:rsid w:val="00C7503A"/>
    <w:rsid w:val="00D916DB"/>
    <w:rsid w:val="00DA08D1"/>
    <w:rsid w:val="00E072C8"/>
    <w:rsid w:val="00F1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8ABCD-64F9-44A0-AEDA-0985608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Participium indicatívi avtívi et passívi</vt:lpstr>
    </vt:vector>
  </TitlesOfParts>
  <Company>.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Participium indicatívi avtívi et passívi</dc:title>
  <dc:subject/>
  <dc:creator>Jurate Baroniene</dc:creator>
  <cp:keywords/>
  <dc:description/>
  <cp:lastModifiedBy>jurate</cp:lastModifiedBy>
  <cp:revision>2</cp:revision>
  <dcterms:created xsi:type="dcterms:W3CDTF">2014-09-06T14:29:00Z</dcterms:created>
  <dcterms:modified xsi:type="dcterms:W3CDTF">2014-09-06T14:29:00Z</dcterms:modified>
</cp:coreProperties>
</file>