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B1" w:rsidRDefault="007C16B1" w:rsidP="00244927">
      <w:pPr>
        <w:pStyle w:val="ol-li"/>
      </w:pPr>
      <w:r w:rsidRPr="00244927">
        <w:rPr>
          <w:b/>
        </w:rPr>
        <w:t xml:space="preserve">Alma </w:t>
      </w:r>
      <w:proofErr w:type="spellStart"/>
      <w:r w:rsidRPr="00244927">
        <w:rPr>
          <w:b/>
        </w:rPr>
        <w:t>Mate</w:t>
      </w:r>
      <w:r w:rsidR="00B5682C" w:rsidRPr="00244927">
        <w:rPr>
          <w:b/>
        </w:rPr>
        <w:t>r</w:t>
      </w:r>
      <w:proofErr w:type="spellEnd"/>
      <w:r w:rsidR="00B5682C" w:rsidRPr="00244927">
        <w:rPr>
          <w:b/>
        </w:rPr>
        <w:t>.</w:t>
      </w:r>
      <w:r w:rsidR="00B5682C">
        <w:t xml:space="preserve"> – Motina maitintoja.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Amor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ómnia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vincit</w:t>
      </w:r>
      <w:proofErr w:type="spellEnd"/>
      <w:r w:rsidRPr="00244927">
        <w:rPr>
          <w:b/>
        </w:rPr>
        <w:t>.</w:t>
      </w:r>
      <w:r>
        <w:t xml:space="preserve"> – Meilė viską nugali.</w:t>
      </w:r>
    </w:p>
    <w:p w:rsidR="007C16B1" w:rsidRDefault="00136325" w:rsidP="00244927">
      <w:pPr>
        <w:pStyle w:val="ol-li"/>
      </w:pPr>
      <w:proofErr w:type="spellStart"/>
      <w:r w:rsidRPr="00244927">
        <w:rPr>
          <w:b/>
        </w:rPr>
        <w:t>Cítius</w:t>
      </w:r>
      <w:proofErr w:type="spellEnd"/>
      <w:r w:rsidRPr="00244927">
        <w:rPr>
          <w:b/>
        </w:rPr>
        <w:t xml:space="preserve">, </w:t>
      </w:r>
      <w:proofErr w:type="spellStart"/>
      <w:r w:rsidRPr="00244927">
        <w:rPr>
          <w:b/>
        </w:rPr>
        <w:t>á</w:t>
      </w:r>
      <w:r w:rsidR="007C16B1" w:rsidRPr="00244927">
        <w:rPr>
          <w:b/>
        </w:rPr>
        <w:t>ltius</w:t>
      </w:r>
      <w:proofErr w:type="spellEnd"/>
      <w:r w:rsidR="007C16B1" w:rsidRPr="00244927">
        <w:rPr>
          <w:b/>
        </w:rPr>
        <w:t xml:space="preserve">, </w:t>
      </w:r>
      <w:proofErr w:type="spellStart"/>
      <w:r w:rsidR="007C16B1" w:rsidRPr="00244927">
        <w:rPr>
          <w:b/>
        </w:rPr>
        <w:t>fórtius</w:t>
      </w:r>
      <w:proofErr w:type="spellEnd"/>
      <w:r w:rsidR="007C16B1" w:rsidRPr="00244927">
        <w:rPr>
          <w:b/>
        </w:rPr>
        <w:t>!</w:t>
      </w:r>
      <w:r w:rsidR="007C16B1">
        <w:t xml:space="preserve"> – Greičiau, aukščiau, stipriau!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Cógito</w:t>
      </w:r>
      <w:proofErr w:type="spellEnd"/>
      <w:r w:rsidRPr="00244927">
        <w:rPr>
          <w:b/>
        </w:rPr>
        <w:t xml:space="preserve">, ergo </w:t>
      </w:r>
      <w:proofErr w:type="spellStart"/>
      <w:r w:rsidRPr="00244927">
        <w:rPr>
          <w:b/>
        </w:rPr>
        <w:t>sum</w:t>
      </w:r>
      <w:proofErr w:type="spellEnd"/>
      <w:r w:rsidRPr="00244927">
        <w:rPr>
          <w:b/>
        </w:rPr>
        <w:t>.</w:t>
      </w:r>
      <w:r>
        <w:t xml:space="preserve"> – Mąstau, vadinasi egzistuoju.</w:t>
      </w:r>
    </w:p>
    <w:p w:rsidR="007C16B1" w:rsidRDefault="007C16B1" w:rsidP="00244927">
      <w:pPr>
        <w:pStyle w:val="ol-li"/>
      </w:pPr>
      <w:proofErr w:type="spellStart"/>
      <w:r w:rsidRPr="0046227C">
        <w:rPr>
          <w:b/>
        </w:rPr>
        <w:t>Condítio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sine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qua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non</w:t>
      </w:r>
      <w:proofErr w:type="spellEnd"/>
      <w:r w:rsidRPr="0046227C">
        <w:rPr>
          <w:b/>
        </w:rPr>
        <w:t>.</w:t>
      </w:r>
      <w:r>
        <w:t xml:space="preserve"> – Būtina sąlyga.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Cum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laude</w:t>
      </w:r>
      <w:proofErr w:type="spellEnd"/>
      <w:r w:rsidRPr="00244927">
        <w:rPr>
          <w:b/>
        </w:rPr>
        <w:t>.</w:t>
      </w:r>
      <w:r>
        <w:t xml:space="preserve"> – Su pagyrimu.</w:t>
      </w:r>
      <w:r w:rsidR="00B009D9">
        <w:t xml:space="preserve"> </w:t>
      </w:r>
      <w:r w:rsidR="00B009D9" w:rsidRPr="007D2D6D">
        <w:t xml:space="preserve">Maxima </w:t>
      </w:r>
      <w:proofErr w:type="spellStart"/>
      <w:r w:rsidR="00B009D9" w:rsidRPr="007D2D6D">
        <w:t>cum</w:t>
      </w:r>
      <w:proofErr w:type="spellEnd"/>
      <w:r w:rsidR="00B009D9" w:rsidRPr="007D2D6D">
        <w:t xml:space="preserve"> </w:t>
      </w:r>
      <w:proofErr w:type="spellStart"/>
      <w:r w:rsidR="00B009D9" w:rsidRPr="007D2D6D">
        <w:t>laude</w:t>
      </w:r>
      <w:proofErr w:type="spellEnd"/>
      <w:r w:rsidR="00B009D9" w:rsidRPr="007D2D6D">
        <w:t>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Currìculum</w:t>
      </w:r>
      <w:proofErr w:type="spellEnd"/>
      <w:r w:rsidRPr="00244927">
        <w:rPr>
          <w:b/>
        </w:rPr>
        <w:t xml:space="preserve"> vitae.</w:t>
      </w:r>
      <w:r>
        <w:t xml:space="preserve"> – Gyvenimo aprašymas.</w:t>
      </w:r>
    </w:p>
    <w:p w:rsidR="007C16B1" w:rsidRDefault="007C16B1" w:rsidP="00244927">
      <w:pPr>
        <w:pStyle w:val="ol-li"/>
      </w:pPr>
      <w:r w:rsidRPr="0046227C">
        <w:rPr>
          <w:b/>
        </w:rPr>
        <w:t xml:space="preserve">De </w:t>
      </w:r>
      <w:proofErr w:type="spellStart"/>
      <w:r w:rsidRPr="0046227C">
        <w:rPr>
          <w:b/>
        </w:rPr>
        <w:t>gústibus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non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est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disputándum</w:t>
      </w:r>
      <w:proofErr w:type="spellEnd"/>
      <w:r w:rsidRPr="0046227C">
        <w:rPr>
          <w:b/>
        </w:rPr>
        <w:t>.</w:t>
      </w:r>
      <w:r>
        <w:t xml:space="preserve"> – Dėl skonio nesiginčijama.</w:t>
      </w:r>
    </w:p>
    <w:p w:rsidR="007C16B1" w:rsidRDefault="007C16B1" w:rsidP="00244927">
      <w:pPr>
        <w:pStyle w:val="ol-li"/>
      </w:pPr>
      <w:r w:rsidRPr="00244927">
        <w:rPr>
          <w:b/>
        </w:rPr>
        <w:t xml:space="preserve">De jure. </w:t>
      </w:r>
      <w:r>
        <w:t xml:space="preserve">– Juridiškai, teisiškai. </w:t>
      </w:r>
      <w:r w:rsidRPr="007D2D6D">
        <w:t>De facto.</w:t>
      </w:r>
      <w:r>
        <w:t xml:space="preserve"> – Faktiškai, iš tikrųjų.</w:t>
      </w:r>
    </w:p>
    <w:p w:rsidR="007C16B1" w:rsidRDefault="00B009D9" w:rsidP="00244927">
      <w:pPr>
        <w:pStyle w:val="ol-li"/>
      </w:pPr>
      <w:proofErr w:type="spellStart"/>
      <w:r w:rsidRPr="00244927">
        <w:rPr>
          <w:b/>
        </w:rPr>
        <w:t>Sic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transit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gloria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mundi</w:t>
      </w:r>
      <w:proofErr w:type="spellEnd"/>
      <w:r w:rsidRPr="00244927">
        <w:rPr>
          <w:b/>
        </w:rPr>
        <w:t>.</w:t>
      </w:r>
      <w:r w:rsidRPr="007D2D6D">
        <w:t xml:space="preserve"> – </w:t>
      </w:r>
      <w:r w:rsidRPr="00B009D9">
        <w:t>Taip praeina pasaulio šlovė.</w:t>
      </w:r>
    </w:p>
    <w:p w:rsidR="007C16B1" w:rsidRDefault="007C16B1" w:rsidP="00244927">
      <w:pPr>
        <w:pStyle w:val="ol-li"/>
      </w:pPr>
      <w:r w:rsidRPr="00244927">
        <w:rPr>
          <w:b/>
        </w:rPr>
        <w:t>Status quo.</w:t>
      </w:r>
      <w:r>
        <w:t xml:space="preserve"> – Nepakitusi padėtis, būklė.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Dívide</w:t>
      </w:r>
      <w:proofErr w:type="spellEnd"/>
      <w:r w:rsidRPr="00244927">
        <w:rPr>
          <w:b/>
        </w:rPr>
        <w:t xml:space="preserve"> et </w:t>
      </w:r>
      <w:proofErr w:type="spellStart"/>
      <w:r w:rsidRPr="00244927">
        <w:rPr>
          <w:b/>
        </w:rPr>
        <w:t>ímpera</w:t>
      </w:r>
      <w:proofErr w:type="spellEnd"/>
      <w:r w:rsidRPr="00244927">
        <w:rPr>
          <w:b/>
        </w:rPr>
        <w:t>.</w:t>
      </w:r>
      <w:r>
        <w:t xml:space="preserve"> – Skaldyk ir valdyk.</w:t>
      </w:r>
    </w:p>
    <w:p w:rsidR="007C16B1" w:rsidRDefault="00B009D9" w:rsidP="00244927">
      <w:pPr>
        <w:pStyle w:val="ol-li"/>
      </w:pPr>
      <w:proofErr w:type="spellStart"/>
      <w:r w:rsidRPr="00244927">
        <w:rPr>
          <w:b/>
        </w:rPr>
        <w:t>Primum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non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nocé</w:t>
      </w:r>
      <w:r w:rsidR="001867EA" w:rsidRPr="00244927">
        <w:rPr>
          <w:b/>
        </w:rPr>
        <w:t>re</w:t>
      </w:r>
      <w:proofErr w:type="spellEnd"/>
      <w:r w:rsidR="007C16B1" w:rsidRPr="00244927">
        <w:rPr>
          <w:b/>
        </w:rPr>
        <w:t>.</w:t>
      </w:r>
      <w:r w:rsidR="001867EA">
        <w:t xml:space="preserve"> – Pirmiausia nepakenkti</w:t>
      </w:r>
      <w:r w:rsidR="007C16B1">
        <w:t>.</w:t>
      </w:r>
    </w:p>
    <w:p w:rsidR="007C16B1" w:rsidRDefault="007C16B1" w:rsidP="00244927">
      <w:pPr>
        <w:pStyle w:val="ol-li"/>
      </w:pPr>
      <w:proofErr w:type="spellStart"/>
      <w:r w:rsidRPr="0046227C">
        <w:rPr>
          <w:b/>
        </w:rPr>
        <w:t>Annum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novum</w:t>
      </w:r>
      <w:proofErr w:type="spellEnd"/>
      <w:r w:rsidRPr="0046227C">
        <w:rPr>
          <w:b/>
        </w:rPr>
        <w:t xml:space="preserve">, </w:t>
      </w:r>
      <w:proofErr w:type="spellStart"/>
      <w:r w:rsidRPr="0046227C">
        <w:rPr>
          <w:b/>
        </w:rPr>
        <w:t>faustum</w:t>
      </w:r>
      <w:proofErr w:type="spellEnd"/>
      <w:r w:rsidRPr="0046227C">
        <w:rPr>
          <w:b/>
        </w:rPr>
        <w:t xml:space="preserve">, </w:t>
      </w:r>
      <w:proofErr w:type="spellStart"/>
      <w:r w:rsidRPr="0046227C">
        <w:rPr>
          <w:b/>
        </w:rPr>
        <w:t>felícem</w:t>
      </w:r>
      <w:proofErr w:type="spellEnd"/>
      <w:r w:rsidRPr="0046227C">
        <w:rPr>
          <w:b/>
        </w:rPr>
        <w:t>!</w:t>
      </w:r>
      <w:r>
        <w:t xml:space="preserve"> – Laimingų Naujųjų Metų!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Dum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spiro</w:t>
      </w:r>
      <w:proofErr w:type="spellEnd"/>
      <w:r w:rsidRPr="00244927">
        <w:rPr>
          <w:b/>
        </w:rPr>
        <w:t xml:space="preserve">, </w:t>
      </w:r>
      <w:proofErr w:type="spellStart"/>
      <w:r w:rsidRPr="00244927">
        <w:rPr>
          <w:b/>
        </w:rPr>
        <w:t>spero</w:t>
      </w:r>
      <w:proofErr w:type="spellEnd"/>
      <w:r w:rsidRPr="00244927">
        <w:rPr>
          <w:b/>
        </w:rPr>
        <w:t>.</w:t>
      </w:r>
      <w:r>
        <w:t xml:space="preserve"> – Kol kvėpuoju, tol vilties nenustoju.</w:t>
      </w:r>
    </w:p>
    <w:p w:rsidR="007C16B1" w:rsidRDefault="007C16B1" w:rsidP="00244927">
      <w:pPr>
        <w:pStyle w:val="ol-li"/>
      </w:pPr>
      <w:r w:rsidRPr="00244927">
        <w:rPr>
          <w:b/>
        </w:rPr>
        <w:t xml:space="preserve">Dura </w:t>
      </w:r>
      <w:proofErr w:type="spellStart"/>
      <w:r w:rsidRPr="00244927">
        <w:rPr>
          <w:b/>
        </w:rPr>
        <w:t>lex</w:t>
      </w:r>
      <w:proofErr w:type="spellEnd"/>
      <w:r w:rsidRPr="00244927">
        <w:rPr>
          <w:b/>
        </w:rPr>
        <w:t xml:space="preserve">, </w:t>
      </w:r>
      <w:proofErr w:type="spellStart"/>
      <w:r w:rsidRPr="00244927">
        <w:rPr>
          <w:b/>
        </w:rPr>
        <w:t>sed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lex</w:t>
      </w:r>
      <w:proofErr w:type="spellEnd"/>
      <w:r w:rsidRPr="00244927">
        <w:rPr>
          <w:b/>
        </w:rPr>
        <w:t>.</w:t>
      </w:r>
      <w:r>
        <w:t xml:space="preserve"> – Žiaurus įstatymas, bet vis dėlto įstatymas.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Erráre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humánum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est</w:t>
      </w:r>
      <w:proofErr w:type="spellEnd"/>
      <w:r w:rsidRPr="00244927">
        <w:rPr>
          <w:b/>
        </w:rPr>
        <w:t>.</w:t>
      </w:r>
      <w:r>
        <w:t xml:space="preserve"> – Klysti yra žmogiška.</w:t>
      </w:r>
    </w:p>
    <w:p w:rsidR="007C16B1" w:rsidRDefault="007C16B1" w:rsidP="00244927">
      <w:pPr>
        <w:pStyle w:val="ol-li"/>
      </w:pPr>
      <w:proofErr w:type="spellStart"/>
      <w:r w:rsidRPr="0046227C">
        <w:rPr>
          <w:b/>
        </w:rPr>
        <w:t>Repetítio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est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mater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studiórum</w:t>
      </w:r>
      <w:proofErr w:type="spellEnd"/>
      <w:r w:rsidRPr="0046227C">
        <w:rPr>
          <w:b/>
        </w:rPr>
        <w:t>.</w:t>
      </w:r>
      <w:r>
        <w:t xml:space="preserve"> – Kartojimas mokslų motina.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Feci</w:t>
      </w:r>
      <w:proofErr w:type="spellEnd"/>
      <w:r w:rsidRPr="00244927">
        <w:rPr>
          <w:b/>
        </w:rPr>
        <w:t xml:space="preserve">, </w:t>
      </w:r>
      <w:proofErr w:type="spellStart"/>
      <w:r w:rsidRPr="00244927">
        <w:rPr>
          <w:b/>
        </w:rPr>
        <w:t>quod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pótui</w:t>
      </w:r>
      <w:proofErr w:type="spellEnd"/>
      <w:r w:rsidRPr="00244927">
        <w:rPr>
          <w:b/>
        </w:rPr>
        <w:t xml:space="preserve">, </w:t>
      </w:r>
      <w:proofErr w:type="spellStart"/>
      <w:r w:rsidRPr="00244927">
        <w:rPr>
          <w:b/>
        </w:rPr>
        <w:t>fáciant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melióra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poténtes</w:t>
      </w:r>
      <w:proofErr w:type="spellEnd"/>
      <w:r w:rsidRPr="00244927">
        <w:rPr>
          <w:b/>
        </w:rPr>
        <w:t>.</w:t>
      </w:r>
      <w:r>
        <w:t xml:space="preserve"> – Padariau, ką galėjau, kas gali tepadaro geriau.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Festína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lente</w:t>
      </w:r>
      <w:proofErr w:type="spellEnd"/>
      <w:r w:rsidRPr="00244927">
        <w:rPr>
          <w:b/>
        </w:rPr>
        <w:t>!</w:t>
      </w:r>
      <w:r>
        <w:t xml:space="preserve"> – Skubėk lėtai.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Finis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corónat</w:t>
      </w:r>
      <w:proofErr w:type="spellEnd"/>
      <w:r w:rsidRPr="00244927">
        <w:rPr>
          <w:b/>
        </w:rPr>
        <w:t xml:space="preserve"> opus.</w:t>
      </w:r>
      <w:r>
        <w:t xml:space="preserve"> – Pabaiga apvainikuoja darbą.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Homo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sapiens</w:t>
      </w:r>
      <w:proofErr w:type="spellEnd"/>
      <w:r w:rsidRPr="00244927">
        <w:rPr>
          <w:b/>
        </w:rPr>
        <w:t>.</w:t>
      </w:r>
      <w:r>
        <w:t xml:space="preserve"> – Žmogus, kaip protinga būtybė.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Terra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incógnita</w:t>
      </w:r>
      <w:proofErr w:type="spellEnd"/>
      <w:r w:rsidRPr="00244927">
        <w:rPr>
          <w:b/>
        </w:rPr>
        <w:t>.</w:t>
      </w:r>
      <w:r>
        <w:t xml:space="preserve"> – Nežinoma žemė (neištirta sritis, nesuprantamas dalykas).</w:t>
      </w:r>
    </w:p>
    <w:p w:rsidR="007C16B1" w:rsidRDefault="007C16B1" w:rsidP="00244927">
      <w:pPr>
        <w:pStyle w:val="ol-li"/>
      </w:pPr>
      <w:r w:rsidRPr="00244927">
        <w:rPr>
          <w:b/>
        </w:rPr>
        <w:t xml:space="preserve">Urbi et </w:t>
      </w:r>
      <w:proofErr w:type="spellStart"/>
      <w:r w:rsidRPr="00244927">
        <w:rPr>
          <w:b/>
        </w:rPr>
        <w:t>orbi</w:t>
      </w:r>
      <w:proofErr w:type="spellEnd"/>
      <w:r w:rsidRPr="00244927">
        <w:rPr>
          <w:b/>
        </w:rPr>
        <w:t>.</w:t>
      </w:r>
      <w:r>
        <w:t xml:space="preserve"> – Miestui ir pasauliui (Romos miestui ir pasauliui).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Lapsus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linguae</w:t>
      </w:r>
      <w:proofErr w:type="spellEnd"/>
      <w:r w:rsidRPr="00244927">
        <w:rPr>
          <w:b/>
        </w:rPr>
        <w:t>.</w:t>
      </w:r>
      <w:r>
        <w:t xml:space="preserve"> – Apsirikimas kalbant.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Veni</w:t>
      </w:r>
      <w:proofErr w:type="spellEnd"/>
      <w:r w:rsidRPr="00244927">
        <w:rPr>
          <w:b/>
        </w:rPr>
        <w:t xml:space="preserve">, </w:t>
      </w:r>
      <w:proofErr w:type="spellStart"/>
      <w:r w:rsidRPr="00244927">
        <w:rPr>
          <w:b/>
        </w:rPr>
        <w:t>vidi</w:t>
      </w:r>
      <w:proofErr w:type="spellEnd"/>
      <w:r w:rsidRPr="00244927">
        <w:rPr>
          <w:b/>
        </w:rPr>
        <w:t xml:space="preserve">, </w:t>
      </w:r>
      <w:proofErr w:type="spellStart"/>
      <w:r w:rsidRPr="00244927">
        <w:rPr>
          <w:b/>
        </w:rPr>
        <w:t>vici</w:t>
      </w:r>
      <w:proofErr w:type="spellEnd"/>
      <w:r w:rsidRPr="00244927">
        <w:rPr>
          <w:b/>
        </w:rPr>
        <w:t>.</w:t>
      </w:r>
      <w:r>
        <w:t xml:space="preserve"> – Atėjau, pamačiau, nugalėjau.</w:t>
      </w:r>
    </w:p>
    <w:p w:rsidR="007C16B1" w:rsidRDefault="007C16B1" w:rsidP="00244927">
      <w:pPr>
        <w:pStyle w:val="ol-li"/>
      </w:pPr>
      <w:r w:rsidRPr="00244927">
        <w:rPr>
          <w:b/>
        </w:rPr>
        <w:t>Veto.</w:t>
      </w:r>
      <w:r>
        <w:t xml:space="preserve"> – Draudžiu.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Scio</w:t>
      </w:r>
      <w:proofErr w:type="spellEnd"/>
      <w:r w:rsidRPr="00244927">
        <w:rPr>
          <w:b/>
        </w:rPr>
        <w:t xml:space="preserve">, </w:t>
      </w:r>
      <w:proofErr w:type="spellStart"/>
      <w:r w:rsidRPr="00244927">
        <w:rPr>
          <w:b/>
        </w:rPr>
        <w:t>nihil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scio</w:t>
      </w:r>
      <w:proofErr w:type="spellEnd"/>
      <w:r w:rsidRPr="00244927">
        <w:rPr>
          <w:b/>
        </w:rPr>
        <w:t>.</w:t>
      </w:r>
      <w:r>
        <w:t xml:space="preserve"> – Žinau, kad nieko nežinau.</w:t>
      </w:r>
    </w:p>
    <w:p w:rsidR="007C16B1" w:rsidRDefault="007C16B1" w:rsidP="00244927">
      <w:pPr>
        <w:pStyle w:val="ol-li"/>
      </w:pPr>
      <w:r w:rsidRPr="00244927">
        <w:rPr>
          <w:b/>
        </w:rPr>
        <w:t xml:space="preserve">Sero </w:t>
      </w:r>
      <w:proofErr w:type="spellStart"/>
      <w:r w:rsidRPr="00244927">
        <w:rPr>
          <w:b/>
        </w:rPr>
        <w:t>veniéntibus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ossa</w:t>
      </w:r>
      <w:proofErr w:type="spellEnd"/>
      <w:r w:rsidRPr="00244927">
        <w:rPr>
          <w:b/>
        </w:rPr>
        <w:t>.</w:t>
      </w:r>
      <w:r w:rsidRPr="007D2D6D">
        <w:t xml:space="preserve"> </w:t>
      </w:r>
      <w:r>
        <w:t>– Vėluojantiems – kaulai.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Qui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quaerit</w:t>
      </w:r>
      <w:proofErr w:type="spellEnd"/>
      <w:r w:rsidRPr="00244927">
        <w:rPr>
          <w:b/>
        </w:rPr>
        <w:t xml:space="preserve">, </w:t>
      </w:r>
      <w:proofErr w:type="spellStart"/>
      <w:r w:rsidRPr="00244927">
        <w:rPr>
          <w:b/>
        </w:rPr>
        <w:t>réperit</w:t>
      </w:r>
      <w:proofErr w:type="spellEnd"/>
      <w:r w:rsidRPr="00244927">
        <w:rPr>
          <w:b/>
        </w:rPr>
        <w:t>.</w:t>
      </w:r>
      <w:r>
        <w:t xml:space="preserve"> – Kas ieško, tas randa.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Ignorántia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non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est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arguméntum</w:t>
      </w:r>
      <w:proofErr w:type="spellEnd"/>
      <w:r w:rsidRPr="00244927">
        <w:rPr>
          <w:b/>
        </w:rPr>
        <w:t>.</w:t>
      </w:r>
      <w:r>
        <w:t xml:space="preserve"> – Nežinojimas nėra pasiteisinimas.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Non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prógredi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est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régredi</w:t>
      </w:r>
      <w:proofErr w:type="spellEnd"/>
      <w:r w:rsidRPr="00244927">
        <w:rPr>
          <w:b/>
        </w:rPr>
        <w:t>.</w:t>
      </w:r>
      <w:r>
        <w:t xml:space="preserve"> – Neiti priekin – lygu žengti atgal.</w:t>
      </w:r>
    </w:p>
    <w:p w:rsidR="007C16B1" w:rsidRDefault="00B009D9" w:rsidP="00244927">
      <w:pPr>
        <w:pStyle w:val="ol-li"/>
      </w:pPr>
      <w:proofErr w:type="spellStart"/>
      <w:r w:rsidRPr="00244927">
        <w:rPr>
          <w:b/>
        </w:rPr>
        <w:t>Nosce</w:t>
      </w:r>
      <w:proofErr w:type="spellEnd"/>
      <w:r w:rsidRPr="00244927">
        <w:rPr>
          <w:b/>
        </w:rPr>
        <w:t xml:space="preserve"> t</w:t>
      </w:r>
      <w:r w:rsidR="007C16B1" w:rsidRPr="00244927">
        <w:rPr>
          <w:b/>
        </w:rPr>
        <w:t xml:space="preserve">e </w:t>
      </w:r>
      <w:proofErr w:type="spellStart"/>
      <w:r w:rsidR="007C16B1" w:rsidRPr="00244927">
        <w:rPr>
          <w:b/>
        </w:rPr>
        <w:t>ipsum</w:t>
      </w:r>
      <w:proofErr w:type="spellEnd"/>
      <w:r w:rsidR="007C16B1" w:rsidRPr="00244927">
        <w:rPr>
          <w:b/>
        </w:rPr>
        <w:t>.</w:t>
      </w:r>
      <w:r w:rsidR="007C16B1">
        <w:t xml:space="preserve"> – Pažink pats save.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Nulla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dies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sine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línea</w:t>
      </w:r>
      <w:proofErr w:type="spellEnd"/>
      <w:r w:rsidRPr="00244927">
        <w:rPr>
          <w:b/>
        </w:rPr>
        <w:t>.</w:t>
      </w:r>
      <w:r>
        <w:t xml:space="preserve"> – Nė vienos dienos be brūkšnelio (nė dienos be darbo).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Mens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sana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in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córpore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sano</w:t>
      </w:r>
      <w:proofErr w:type="spellEnd"/>
      <w:r w:rsidRPr="00244927">
        <w:rPr>
          <w:b/>
        </w:rPr>
        <w:t>.</w:t>
      </w:r>
      <w:r>
        <w:t xml:space="preserve"> – Sveikame kūne, sveika siela.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Omnia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mea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mecum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porto</w:t>
      </w:r>
      <w:proofErr w:type="spellEnd"/>
      <w:r w:rsidRPr="00244927">
        <w:rPr>
          <w:b/>
        </w:rPr>
        <w:t>.</w:t>
      </w:r>
      <w:r>
        <w:t xml:space="preserve"> – Visa, ką turiu, nešuosi su savimi.</w:t>
      </w:r>
    </w:p>
    <w:p w:rsidR="007C16B1" w:rsidRDefault="0091279C" w:rsidP="00244927">
      <w:pPr>
        <w:pStyle w:val="ol-li"/>
      </w:pPr>
      <w:r w:rsidRPr="00244927">
        <w:rPr>
          <w:b/>
        </w:rPr>
        <w:t>O</w:t>
      </w:r>
      <w:r w:rsidR="007D2D6D" w:rsidRPr="00244927">
        <w:rPr>
          <w:b/>
        </w:rPr>
        <w:t xml:space="preserve"> </w:t>
      </w:r>
      <w:proofErr w:type="spellStart"/>
      <w:r w:rsidR="007C16B1" w:rsidRPr="00244927">
        <w:rPr>
          <w:b/>
        </w:rPr>
        <w:t>sancta</w:t>
      </w:r>
      <w:proofErr w:type="spellEnd"/>
      <w:r w:rsidR="007C16B1" w:rsidRPr="00244927">
        <w:rPr>
          <w:b/>
        </w:rPr>
        <w:t xml:space="preserve"> </w:t>
      </w:r>
      <w:proofErr w:type="spellStart"/>
      <w:r w:rsidR="007C16B1" w:rsidRPr="00244927">
        <w:rPr>
          <w:b/>
        </w:rPr>
        <w:t>simplícitas</w:t>
      </w:r>
      <w:proofErr w:type="spellEnd"/>
      <w:r w:rsidR="007C16B1" w:rsidRPr="00244927">
        <w:rPr>
          <w:b/>
        </w:rPr>
        <w:t>!</w:t>
      </w:r>
      <w:r w:rsidR="007C16B1" w:rsidRPr="007D2D6D">
        <w:t xml:space="preserve"> </w:t>
      </w:r>
      <w:r w:rsidR="007C16B1">
        <w:t>– O šventasis naivumas!</w:t>
      </w:r>
    </w:p>
    <w:p w:rsidR="007C16B1" w:rsidRDefault="0091279C" w:rsidP="00244927">
      <w:pPr>
        <w:pStyle w:val="ol-li"/>
      </w:pPr>
      <w:r w:rsidRPr="00244927">
        <w:rPr>
          <w:b/>
        </w:rPr>
        <w:t>O</w:t>
      </w:r>
      <w:r w:rsidR="007D2D6D" w:rsidRPr="00244927">
        <w:rPr>
          <w:b/>
        </w:rPr>
        <w:t xml:space="preserve"> </w:t>
      </w:r>
      <w:proofErr w:type="spellStart"/>
      <w:r w:rsidR="007C16B1" w:rsidRPr="00244927">
        <w:rPr>
          <w:b/>
        </w:rPr>
        <w:t>témpora</w:t>
      </w:r>
      <w:proofErr w:type="spellEnd"/>
      <w:r w:rsidR="007C16B1" w:rsidRPr="00244927">
        <w:rPr>
          <w:b/>
        </w:rPr>
        <w:t xml:space="preserve">, o </w:t>
      </w:r>
      <w:proofErr w:type="spellStart"/>
      <w:r w:rsidR="007C16B1" w:rsidRPr="00244927">
        <w:rPr>
          <w:b/>
        </w:rPr>
        <w:t>mores</w:t>
      </w:r>
      <w:proofErr w:type="spellEnd"/>
      <w:r w:rsidR="007C16B1" w:rsidRPr="00244927">
        <w:rPr>
          <w:b/>
        </w:rPr>
        <w:t>!</w:t>
      </w:r>
      <w:r w:rsidR="007C16B1">
        <w:t xml:space="preserve"> – Kas per laikai, kas per papročiai!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Otium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post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negotium</w:t>
      </w:r>
      <w:proofErr w:type="spellEnd"/>
      <w:r w:rsidRPr="00244927">
        <w:rPr>
          <w:b/>
        </w:rPr>
        <w:t>.</w:t>
      </w:r>
      <w:r>
        <w:t xml:space="preserve"> – Poilsis po darbo.</w:t>
      </w:r>
    </w:p>
    <w:p w:rsidR="007C16B1" w:rsidRDefault="007C16B1" w:rsidP="00244927">
      <w:pPr>
        <w:pStyle w:val="ol-li"/>
      </w:pPr>
      <w:r w:rsidRPr="00244927">
        <w:rPr>
          <w:b/>
        </w:rPr>
        <w:t xml:space="preserve">Per </w:t>
      </w:r>
      <w:proofErr w:type="spellStart"/>
      <w:r w:rsidRPr="00244927">
        <w:rPr>
          <w:b/>
        </w:rPr>
        <w:t>áspera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ad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astra</w:t>
      </w:r>
      <w:proofErr w:type="spellEnd"/>
      <w:r w:rsidRPr="00244927">
        <w:rPr>
          <w:b/>
        </w:rPr>
        <w:t>.</w:t>
      </w:r>
      <w:r>
        <w:t xml:space="preserve"> – Per kančias į žvaigždes.</w:t>
      </w:r>
    </w:p>
    <w:p w:rsidR="007C16B1" w:rsidRDefault="009B3E34" w:rsidP="00244927">
      <w:pPr>
        <w:pStyle w:val="ol-li"/>
      </w:pPr>
      <w:proofErr w:type="spellStart"/>
      <w:r w:rsidRPr="00244927">
        <w:rPr>
          <w:b/>
        </w:rPr>
        <w:t>Perpé</w:t>
      </w:r>
      <w:r w:rsidR="007C16B1" w:rsidRPr="00244927">
        <w:rPr>
          <w:b/>
        </w:rPr>
        <w:t>tuum</w:t>
      </w:r>
      <w:proofErr w:type="spellEnd"/>
      <w:r w:rsidR="007C16B1" w:rsidRPr="00244927">
        <w:rPr>
          <w:b/>
        </w:rPr>
        <w:t xml:space="preserve"> </w:t>
      </w:r>
      <w:proofErr w:type="spellStart"/>
      <w:r w:rsidR="007C16B1" w:rsidRPr="00244927">
        <w:rPr>
          <w:b/>
        </w:rPr>
        <w:t>móbile</w:t>
      </w:r>
      <w:proofErr w:type="spellEnd"/>
      <w:r w:rsidR="007C16B1" w:rsidRPr="00244927">
        <w:rPr>
          <w:b/>
        </w:rPr>
        <w:t>.</w:t>
      </w:r>
      <w:r w:rsidR="007C16B1">
        <w:t xml:space="preserve"> – Amžinas variklis.</w:t>
      </w:r>
    </w:p>
    <w:p w:rsidR="007C16B1" w:rsidRDefault="001867EA" w:rsidP="00244927">
      <w:pPr>
        <w:pStyle w:val="ol-li"/>
      </w:pPr>
      <w:proofErr w:type="spellStart"/>
      <w:r w:rsidRPr="0046227C">
        <w:rPr>
          <w:b/>
        </w:rPr>
        <w:t>Contra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vim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mortis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non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est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medicamen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in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hortis</w:t>
      </w:r>
      <w:proofErr w:type="spellEnd"/>
      <w:r w:rsidRPr="00244927">
        <w:t>.</w:t>
      </w:r>
      <w:r>
        <w:t xml:space="preserve"> – Prieš mirties galybę nėra vaistų soduose</w:t>
      </w:r>
      <w:r w:rsidR="007C16B1">
        <w:t>.</w:t>
      </w:r>
    </w:p>
    <w:p w:rsidR="007C16B1" w:rsidRDefault="009B3E34" w:rsidP="00244927">
      <w:pPr>
        <w:pStyle w:val="ol-li"/>
      </w:pPr>
      <w:proofErr w:type="spellStart"/>
      <w:r w:rsidRPr="00244927">
        <w:rPr>
          <w:b/>
        </w:rPr>
        <w:t>Omnium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artium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nobilíssima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medicína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est</w:t>
      </w:r>
      <w:proofErr w:type="spellEnd"/>
      <w:r w:rsidRPr="00244927">
        <w:rPr>
          <w:b/>
        </w:rPr>
        <w:t>.</w:t>
      </w:r>
      <w:r w:rsidRPr="007D2D6D">
        <w:t xml:space="preserve"> – </w:t>
      </w:r>
      <w:r w:rsidRPr="009B3E34">
        <w:t>Visų menų kilmingiausia yra medicina.</w:t>
      </w:r>
    </w:p>
    <w:p w:rsidR="007C16B1" w:rsidRDefault="007C16B1" w:rsidP="00244927">
      <w:pPr>
        <w:pStyle w:val="ol-li"/>
      </w:pPr>
      <w:proofErr w:type="spellStart"/>
      <w:r w:rsidRPr="0046227C">
        <w:rPr>
          <w:b/>
        </w:rPr>
        <w:t>Quod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bonum</w:t>
      </w:r>
      <w:proofErr w:type="spellEnd"/>
      <w:r w:rsidRPr="0046227C">
        <w:rPr>
          <w:b/>
        </w:rPr>
        <w:t xml:space="preserve">, </w:t>
      </w:r>
      <w:proofErr w:type="spellStart"/>
      <w:r w:rsidRPr="0046227C">
        <w:rPr>
          <w:b/>
        </w:rPr>
        <w:t>felix</w:t>
      </w:r>
      <w:proofErr w:type="spellEnd"/>
      <w:r w:rsidRPr="0046227C">
        <w:rPr>
          <w:b/>
        </w:rPr>
        <w:t xml:space="preserve">, </w:t>
      </w:r>
      <w:proofErr w:type="spellStart"/>
      <w:r w:rsidRPr="0046227C">
        <w:rPr>
          <w:b/>
        </w:rPr>
        <w:t>faustum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fortunatúmque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sit</w:t>
      </w:r>
      <w:proofErr w:type="spellEnd"/>
      <w:r w:rsidRPr="0046227C">
        <w:rPr>
          <w:b/>
        </w:rPr>
        <w:t>! –</w:t>
      </w:r>
      <w:r>
        <w:t xml:space="preserve"> Telydi laimė!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In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córpore</w:t>
      </w:r>
      <w:proofErr w:type="spellEnd"/>
      <w:r w:rsidRPr="00244927">
        <w:rPr>
          <w:b/>
        </w:rPr>
        <w:t>.</w:t>
      </w:r>
      <w:r>
        <w:t xml:space="preserve"> – Visi susirinko, visi drauge.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Incógnito</w:t>
      </w:r>
      <w:proofErr w:type="spellEnd"/>
      <w:r w:rsidRPr="00244927">
        <w:rPr>
          <w:b/>
        </w:rPr>
        <w:t>.</w:t>
      </w:r>
      <w:r>
        <w:t xml:space="preserve"> – Slapta. 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In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vino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véritas</w:t>
      </w:r>
      <w:proofErr w:type="spellEnd"/>
      <w:r w:rsidRPr="00244927">
        <w:rPr>
          <w:b/>
        </w:rPr>
        <w:t xml:space="preserve">, </w:t>
      </w:r>
      <w:proofErr w:type="spellStart"/>
      <w:r w:rsidRPr="00244927">
        <w:rPr>
          <w:b/>
        </w:rPr>
        <w:t>in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aqua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sánitas</w:t>
      </w:r>
      <w:proofErr w:type="spellEnd"/>
      <w:r w:rsidRPr="00244927">
        <w:rPr>
          <w:b/>
        </w:rPr>
        <w:t>.</w:t>
      </w:r>
      <w:r>
        <w:t xml:space="preserve"> – Vyne teisybė, vandenyje sveikata.</w:t>
      </w:r>
    </w:p>
    <w:p w:rsidR="007C16B1" w:rsidRDefault="007C16B1" w:rsidP="00244927">
      <w:pPr>
        <w:pStyle w:val="ol-li"/>
      </w:pPr>
      <w:proofErr w:type="spellStart"/>
      <w:r w:rsidRPr="00244927">
        <w:rPr>
          <w:b/>
        </w:rPr>
        <w:t>In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vivo</w:t>
      </w:r>
      <w:proofErr w:type="spellEnd"/>
      <w:r w:rsidRPr="00244927">
        <w:rPr>
          <w:b/>
        </w:rPr>
        <w:t>.</w:t>
      </w:r>
      <w:r>
        <w:t xml:space="preserve"> – Gyvame organizme. </w:t>
      </w:r>
      <w:proofErr w:type="spellStart"/>
      <w:r w:rsidRPr="007D2D6D">
        <w:t>In</w:t>
      </w:r>
      <w:proofErr w:type="spellEnd"/>
      <w:r w:rsidRPr="007D2D6D">
        <w:t xml:space="preserve"> </w:t>
      </w:r>
      <w:proofErr w:type="spellStart"/>
      <w:r w:rsidRPr="007D2D6D">
        <w:t>vitro</w:t>
      </w:r>
      <w:proofErr w:type="spellEnd"/>
      <w:r>
        <w:t>. – Mėgintuvėlyje (eksperimentas laboratorijoje).</w:t>
      </w:r>
    </w:p>
    <w:p w:rsidR="007C16B1" w:rsidRDefault="007C16B1" w:rsidP="00244927">
      <w:pPr>
        <w:pStyle w:val="ol-li"/>
      </w:pPr>
      <w:r w:rsidRPr="00244927">
        <w:rPr>
          <w:b/>
        </w:rPr>
        <w:t xml:space="preserve">Jus </w:t>
      </w:r>
      <w:proofErr w:type="spellStart"/>
      <w:r w:rsidRPr="00244927">
        <w:rPr>
          <w:b/>
        </w:rPr>
        <w:t>jurándum</w:t>
      </w:r>
      <w:proofErr w:type="spellEnd"/>
      <w:r w:rsidRPr="00244927">
        <w:rPr>
          <w:b/>
        </w:rPr>
        <w:t>.</w:t>
      </w:r>
      <w:r>
        <w:t xml:space="preserve"> – Priesaika.</w:t>
      </w:r>
    </w:p>
    <w:p w:rsidR="00035FDE" w:rsidRDefault="007C16B1" w:rsidP="00244927">
      <w:pPr>
        <w:pStyle w:val="ol-li"/>
      </w:pPr>
      <w:proofErr w:type="spellStart"/>
      <w:r w:rsidRPr="00244927">
        <w:rPr>
          <w:b/>
        </w:rPr>
        <w:t>Meménto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mori</w:t>
      </w:r>
      <w:proofErr w:type="spellEnd"/>
      <w:r w:rsidRPr="00244927">
        <w:rPr>
          <w:b/>
        </w:rPr>
        <w:t>.</w:t>
      </w:r>
      <w:r>
        <w:t xml:space="preserve"> – Atmink, kad mirsi</w:t>
      </w:r>
    </w:p>
    <w:p w:rsidR="00035FDE" w:rsidRDefault="00BD4370" w:rsidP="00244927">
      <w:pPr>
        <w:pStyle w:val="ol-li"/>
      </w:pPr>
      <w:proofErr w:type="spellStart"/>
      <w:r w:rsidRPr="00244927">
        <w:rPr>
          <w:b/>
        </w:rPr>
        <w:t>Á</w:t>
      </w:r>
      <w:r w:rsidR="00035FDE" w:rsidRPr="00244927">
        <w:rPr>
          <w:b/>
        </w:rPr>
        <w:t>lea</w:t>
      </w:r>
      <w:proofErr w:type="spellEnd"/>
      <w:r w:rsidR="00035FDE" w:rsidRPr="00244927">
        <w:rPr>
          <w:b/>
        </w:rPr>
        <w:t xml:space="preserve"> </w:t>
      </w:r>
      <w:proofErr w:type="spellStart"/>
      <w:r w:rsidR="00035FDE" w:rsidRPr="00244927">
        <w:rPr>
          <w:b/>
        </w:rPr>
        <w:t>jacta</w:t>
      </w:r>
      <w:proofErr w:type="spellEnd"/>
      <w:r w:rsidR="00035FDE" w:rsidRPr="00244927">
        <w:rPr>
          <w:b/>
        </w:rPr>
        <w:t xml:space="preserve"> </w:t>
      </w:r>
      <w:proofErr w:type="spellStart"/>
      <w:r w:rsidR="00035FDE" w:rsidRPr="00244927">
        <w:rPr>
          <w:b/>
        </w:rPr>
        <w:t>est</w:t>
      </w:r>
      <w:proofErr w:type="spellEnd"/>
      <w:r w:rsidR="00035FDE" w:rsidRPr="00244927">
        <w:rPr>
          <w:b/>
        </w:rPr>
        <w:t>.</w:t>
      </w:r>
      <w:r w:rsidR="00035FDE" w:rsidRPr="007D2D6D">
        <w:t xml:space="preserve"> -  </w:t>
      </w:r>
      <w:r w:rsidR="00035FDE" w:rsidRPr="00035FDE">
        <w:t>Burtų kauliukas mestas. Galutinai nuspręsta, pasiryžta.</w:t>
      </w:r>
    </w:p>
    <w:p w:rsidR="00035FDE" w:rsidRDefault="00BD4370" w:rsidP="00244927">
      <w:pPr>
        <w:pStyle w:val="ol-li"/>
      </w:pPr>
      <w:proofErr w:type="spellStart"/>
      <w:r w:rsidRPr="00244927">
        <w:rPr>
          <w:b/>
        </w:rPr>
        <w:t>Áliis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inserviéndo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consú</w:t>
      </w:r>
      <w:r w:rsidR="0088789B" w:rsidRPr="00244927">
        <w:rPr>
          <w:b/>
        </w:rPr>
        <w:t>mor</w:t>
      </w:r>
      <w:proofErr w:type="spellEnd"/>
      <w:r w:rsidR="0088789B" w:rsidRPr="00244927">
        <w:rPr>
          <w:b/>
        </w:rPr>
        <w:t>.</w:t>
      </w:r>
      <w:r w:rsidR="0088789B">
        <w:t xml:space="preserve">  – Nykstu tarnaudamas kitiems.</w:t>
      </w:r>
    </w:p>
    <w:p w:rsidR="0088789B" w:rsidRDefault="00BD4370" w:rsidP="00244927">
      <w:pPr>
        <w:pStyle w:val="ol-li"/>
      </w:pPr>
      <w:proofErr w:type="spellStart"/>
      <w:r w:rsidRPr="00244927">
        <w:rPr>
          <w:b/>
        </w:rPr>
        <w:t>Amántes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amé</w:t>
      </w:r>
      <w:r w:rsidR="0088789B" w:rsidRPr="00244927">
        <w:rPr>
          <w:b/>
        </w:rPr>
        <w:t>ntes</w:t>
      </w:r>
      <w:proofErr w:type="spellEnd"/>
      <w:r w:rsidR="0088789B" w:rsidRPr="00244927">
        <w:rPr>
          <w:b/>
        </w:rPr>
        <w:t>.</w:t>
      </w:r>
      <w:r w:rsidR="0088789B">
        <w:t xml:space="preserve">  – Įsimylėjusieji – be galvos.</w:t>
      </w:r>
    </w:p>
    <w:p w:rsidR="0088789B" w:rsidRDefault="00BD4370" w:rsidP="00244927">
      <w:pPr>
        <w:pStyle w:val="ol-li"/>
      </w:pPr>
      <w:proofErr w:type="spellStart"/>
      <w:r w:rsidRPr="00244927">
        <w:rPr>
          <w:b/>
        </w:rPr>
        <w:t>Amí</w:t>
      </w:r>
      <w:r w:rsidR="0088789B" w:rsidRPr="00244927">
        <w:rPr>
          <w:b/>
        </w:rPr>
        <w:t>cus</w:t>
      </w:r>
      <w:proofErr w:type="spellEnd"/>
      <w:r w:rsidR="0088789B" w:rsidRPr="00244927">
        <w:rPr>
          <w:b/>
        </w:rPr>
        <w:t xml:space="preserve"> </w:t>
      </w:r>
      <w:proofErr w:type="spellStart"/>
      <w:r w:rsidR="0088789B" w:rsidRPr="00244927">
        <w:rPr>
          <w:b/>
        </w:rPr>
        <w:t>verus</w:t>
      </w:r>
      <w:proofErr w:type="spellEnd"/>
      <w:r w:rsidR="0088789B" w:rsidRPr="00244927">
        <w:rPr>
          <w:b/>
        </w:rPr>
        <w:t xml:space="preserve"> rara </w:t>
      </w:r>
      <w:proofErr w:type="spellStart"/>
      <w:r w:rsidR="0088789B" w:rsidRPr="00244927">
        <w:rPr>
          <w:b/>
        </w:rPr>
        <w:t>est</w:t>
      </w:r>
      <w:proofErr w:type="spellEnd"/>
      <w:r w:rsidR="0088789B" w:rsidRPr="00244927">
        <w:rPr>
          <w:b/>
        </w:rPr>
        <w:t xml:space="preserve"> avis.</w:t>
      </w:r>
      <w:r w:rsidR="0088789B">
        <w:t xml:space="preserve">  – Tikras draugas – retas paukštis.</w:t>
      </w:r>
    </w:p>
    <w:p w:rsidR="0088789B" w:rsidRDefault="00BD4370" w:rsidP="00244927">
      <w:pPr>
        <w:pStyle w:val="ol-li"/>
      </w:pPr>
      <w:r w:rsidRPr="00244927">
        <w:rPr>
          <w:b/>
        </w:rPr>
        <w:t xml:space="preserve">A </w:t>
      </w:r>
      <w:proofErr w:type="spellStart"/>
      <w:r w:rsidRPr="00244927">
        <w:rPr>
          <w:b/>
        </w:rPr>
        <w:t>posterió</w:t>
      </w:r>
      <w:r w:rsidR="0088789B" w:rsidRPr="00244927">
        <w:rPr>
          <w:b/>
        </w:rPr>
        <w:t>ri</w:t>
      </w:r>
      <w:proofErr w:type="spellEnd"/>
      <w:r w:rsidR="0088789B" w:rsidRPr="00244927">
        <w:rPr>
          <w:b/>
        </w:rPr>
        <w:t>.</w:t>
      </w:r>
      <w:r w:rsidR="0088789B">
        <w:t xml:space="preserve"> – Iš patirties.</w:t>
      </w:r>
    </w:p>
    <w:p w:rsidR="0088789B" w:rsidRDefault="00BD4370" w:rsidP="00244927">
      <w:pPr>
        <w:pStyle w:val="ol-li"/>
      </w:pPr>
      <w:r w:rsidRPr="00244927">
        <w:rPr>
          <w:b/>
        </w:rPr>
        <w:t xml:space="preserve">A </w:t>
      </w:r>
      <w:proofErr w:type="spellStart"/>
      <w:r w:rsidRPr="00244927">
        <w:rPr>
          <w:b/>
        </w:rPr>
        <w:t>prió</w:t>
      </w:r>
      <w:r w:rsidR="0088789B" w:rsidRPr="00244927">
        <w:rPr>
          <w:b/>
        </w:rPr>
        <w:t>ri</w:t>
      </w:r>
      <w:proofErr w:type="spellEnd"/>
      <w:r w:rsidR="0088789B" w:rsidRPr="00244927">
        <w:rPr>
          <w:b/>
        </w:rPr>
        <w:t>.</w:t>
      </w:r>
      <w:r w:rsidR="0088789B">
        <w:t xml:space="preserve"> – Iš anksto, nepatikrinus.</w:t>
      </w:r>
    </w:p>
    <w:p w:rsidR="0088789B" w:rsidRDefault="0088789B" w:rsidP="00244927">
      <w:pPr>
        <w:pStyle w:val="ol-li"/>
      </w:pPr>
      <w:proofErr w:type="spellStart"/>
      <w:r w:rsidRPr="00244927">
        <w:rPr>
          <w:b/>
        </w:rPr>
        <w:t>Aqua</w:t>
      </w:r>
      <w:proofErr w:type="spellEnd"/>
      <w:r w:rsidRPr="00244927">
        <w:rPr>
          <w:b/>
        </w:rPr>
        <w:t xml:space="preserve"> et </w:t>
      </w:r>
      <w:proofErr w:type="spellStart"/>
      <w:r w:rsidRPr="00244927">
        <w:rPr>
          <w:b/>
        </w:rPr>
        <w:t>panis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est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vita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canis</w:t>
      </w:r>
      <w:proofErr w:type="spellEnd"/>
      <w:r w:rsidRPr="00244927">
        <w:rPr>
          <w:b/>
        </w:rPr>
        <w:t xml:space="preserve">. </w:t>
      </w:r>
      <w:r>
        <w:t>– Vanduo ir duona yra šuniškas gyvenimas.</w:t>
      </w:r>
    </w:p>
    <w:p w:rsidR="0088789B" w:rsidRDefault="00BD4370" w:rsidP="00244927">
      <w:pPr>
        <w:pStyle w:val="ol-li"/>
      </w:pPr>
      <w:proofErr w:type="spellStart"/>
      <w:r w:rsidRPr="002E51B8">
        <w:rPr>
          <w:b/>
        </w:rPr>
        <w:t>Á</w:t>
      </w:r>
      <w:r w:rsidR="0088789B" w:rsidRPr="002E51B8">
        <w:rPr>
          <w:b/>
        </w:rPr>
        <w:t>quila</w:t>
      </w:r>
      <w:proofErr w:type="spellEnd"/>
      <w:r w:rsidR="0088789B" w:rsidRPr="002E51B8">
        <w:rPr>
          <w:b/>
        </w:rPr>
        <w:t xml:space="preserve"> </w:t>
      </w:r>
      <w:proofErr w:type="spellStart"/>
      <w:r w:rsidR="0088789B" w:rsidRPr="002E51B8">
        <w:rPr>
          <w:b/>
        </w:rPr>
        <w:t>non</w:t>
      </w:r>
      <w:proofErr w:type="spellEnd"/>
      <w:r w:rsidR="0088789B" w:rsidRPr="002E51B8">
        <w:rPr>
          <w:b/>
        </w:rPr>
        <w:t xml:space="preserve"> </w:t>
      </w:r>
      <w:proofErr w:type="spellStart"/>
      <w:r w:rsidR="0088789B" w:rsidRPr="002E51B8">
        <w:rPr>
          <w:b/>
        </w:rPr>
        <w:t>captat</w:t>
      </w:r>
      <w:proofErr w:type="spellEnd"/>
      <w:r w:rsidR="0088789B" w:rsidRPr="002E51B8">
        <w:rPr>
          <w:b/>
        </w:rPr>
        <w:t xml:space="preserve"> </w:t>
      </w:r>
      <w:proofErr w:type="spellStart"/>
      <w:r w:rsidR="0088789B" w:rsidRPr="002E51B8">
        <w:rPr>
          <w:b/>
        </w:rPr>
        <w:t>muscas</w:t>
      </w:r>
      <w:proofErr w:type="spellEnd"/>
      <w:r w:rsidR="0088789B" w:rsidRPr="002E51B8">
        <w:rPr>
          <w:b/>
        </w:rPr>
        <w:t>.</w:t>
      </w:r>
      <w:r w:rsidR="0088789B">
        <w:t xml:space="preserve"> – Erelis musių negaudo.</w:t>
      </w:r>
    </w:p>
    <w:p w:rsidR="0088789B" w:rsidRDefault="00BD4370" w:rsidP="00244927">
      <w:pPr>
        <w:pStyle w:val="ol-li"/>
      </w:pPr>
      <w:proofErr w:type="spellStart"/>
      <w:r w:rsidRPr="00244927">
        <w:rPr>
          <w:b/>
        </w:rPr>
        <w:t>Audiátur</w:t>
      </w:r>
      <w:proofErr w:type="spellEnd"/>
      <w:r w:rsidRPr="00244927">
        <w:rPr>
          <w:b/>
        </w:rPr>
        <w:t xml:space="preserve"> et </w:t>
      </w:r>
      <w:proofErr w:type="spellStart"/>
      <w:r w:rsidRPr="00244927">
        <w:rPr>
          <w:b/>
        </w:rPr>
        <w:t>á</w:t>
      </w:r>
      <w:r w:rsidR="0088789B" w:rsidRPr="00244927">
        <w:rPr>
          <w:b/>
        </w:rPr>
        <w:t>ltera</w:t>
      </w:r>
      <w:proofErr w:type="spellEnd"/>
      <w:r w:rsidR="0088789B" w:rsidRPr="00244927">
        <w:rPr>
          <w:b/>
        </w:rPr>
        <w:t xml:space="preserve"> </w:t>
      </w:r>
      <w:proofErr w:type="spellStart"/>
      <w:r w:rsidR="0088789B" w:rsidRPr="00244927">
        <w:rPr>
          <w:b/>
        </w:rPr>
        <w:t>pars</w:t>
      </w:r>
      <w:proofErr w:type="spellEnd"/>
      <w:r w:rsidR="0088789B" w:rsidRPr="00244927">
        <w:rPr>
          <w:b/>
        </w:rPr>
        <w:t>.</w:t>
      </w:r>
      <w:r w:rsidR="0088789B">
        <w:t xml:space="preserve"> – Tebūnie išklausoma ir antra pusė.</w:t>
      </w:r>
    </w:p>
    <w:p w:rsidR="0088789B" w:rsidRDefault="00BD4370" w:rsidP="00244927">
      <w:pPr>
        <w:pStyle w:val="ol-li"/>
      </w:pPr>
      <w:proofErr w:type="spellStart"/>
      <w:r w:rsidRPr="0046227C">
        <w:rPr>
          <w:b/>
        </w:rPr>
        <w:t>Áurea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medió</w:t>
      </w:r>
      <w:r w:rsidR="0088789B" w:rsidRPr="0046227C">
        <w:rPr>
          <w:b/>
        </w:rPr>
        <w:t>critas</w:t>
      </w:r>
      <w:proofErr w:type="spellEnd"/>
      <w:r w:rsidR="0088789B" w:rsidRPr="0046227C">
        <w:rPr>
          <w:b/>
        </w:rPr>
        <w:t xml:space="preserve">. </w:t>
      </w:r>
      <w:r w:rsidR="0088789B">
        <w:t>– Aukso vidurys.</w:t>
      </w:r>
    </w:p>
    <w:p w:rsidR="0088789B" w:rsidRDefault="008F66C0" w:rsidP="00244927">
      <w:pPr>
        <w:pStyle w:val="ol-li"/>
      </w:pPr>
      <w:proofErr w:type="spellStart"/>
      <w:r w:rsidRPr="00244927">
        <w:rPr>
          <w:b/>
        </w:rPr>
        <w:t>A</w:t>
      </w:r>
      <w:r w:rsidR="0088789B" w:rsidRPr="00244927">
        <w:rPr>
          <w:b/>
        </w:rPr>
        <w:t>ut</w:t>
      </w:r>
      <w:proofErr w:type="spellEnd"/>
      <w:r w:rsidR="0088789B" w:rsidRPr="00244927">
        <w:rPr>
          <w:b/>
        </w:rPr>
        <w:t xml:space="preserve"> bene, </w:t>
      </w:r>
      <w:proofErr w:type="spellStart"/>
      <w:r w:rsidR="0088789B" w:rsidRPr="00244927">
        <w:rPr>
          <w:b/>
        </w:rPr>
        <w:t>aut</w:t>
      </w:r>
      <w:proofErr w:type="spellEnd"/>
      <w:r w:rsidR="0088789B" w:rsidRPr="00244927">
        <w:rPr>
          <w:b/>
        </w:rPr>
        <w:t xml:space="preserve"> </w:t>
      </w:r>
      <w:proofErr w:type="spellStart"/>
      <w:r w:rsidR="0088789B" w:rsidRPr="00244927">
        <w:rPr>
          <w:b/>
        </w:rPr>
        <w:t>nihil</w:t>
      </w:r>
      <w:proofErr w:type="spellEnd"/>
      <w:r w:rsidR="0088789B" w:rsidRPr="00244927">
        <w:rPr>
          <w:b/>
        </w:rPr>
        <w:t>.</w:t>
      </w:r>
      <w:r w:rsidR="0088789B">
        <w:t xml:space="preserve"> – Arba gerai, arba nieko.</w:t>
      </w:r>
    </w:p>
    <w:p w:rsidR="0088789B" w:rsidRDefault="008F66C0" w:rsidP="00244927">
      <w:pPr>
        <w:pStyle w:val="ol-li"/>
      </w:pPr>
      <w:r w:rsidRPr="00244927">
        <w:rPr>
          <w:b/>
        </w:rPr>
        <w:t xml:space="preserve">Barba </w:t>
      </w:r>
      <w:proofErr w:type="spellStart"/>
      <w:r w:rsidRPr="00244927">
        <w:rPr>
          <w:b/>
        </w:rPr>
        <w:t>non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facit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philó</w:t>
      </w:r>
      <w:r w:rsidR="00A35787" w:rsidRPr="00244927">
        <w:rPr>
          <w:b/>
        </w:rPr>
        <w:t>sophum</w:t>
      </w:r>
      <w:proofErr w:type="spellEnd"/>
      <w:r w:rsidR="00A35787" w:rsidRPr="00244927">
        <w:rPr>
          <w:b/>
        </w:rPr>
        <w:t>.</w:t>
      </w:r>
      <w:r w:rsidR="00A35787">
        <w:t xml:space="preserve"> – Barzda filosofu nepadaro.</w:t>
      </w:r>
    </w:p>
    <w:p w:rsidR="00A35787" w:rsidRDefault="009B3E34" w:rsidP="00244927">
      <w:pPr>
        <w:pStyle w:val="ol-li"/>
      </w:pPr>
      <w:r w:rsidRPr="00244927">
        <w:rPr>
          <w:b/>
        </w:rPr>
        <w:t xml:space="preserve">Salus </w:t>
      </w:r>
      <w:proofErr w:type="spellStart"/>
      <w:r w:rsidRPr="00244927">
        <w:rPr>
          <w:b/>
        </w:rPr>
        <w:t>populi</w:t>
      </w:r>
      <w:proofErr w:type="spellEnd"/>
      <w:r w:rsidRPr="00244927">
        <w:rPr>
          <w:b/>
        </w:rPr>
        <w:t xml:space="preserve"> (</w:t>
      </w:r>
      <w:proofErr w:type="spellStart"/>
      <w:r w:rsidRPr="00244927">
        <w:rPr>
          <w:b/>
        </w:rPr>
        <w:t>aegróti</w:t>
      </w:r>
      <w:proofErr w:type="spellEnd"/>
      <w:r w:rsidRPr="00244927">
        <w:rPr>
          <w:b/>
        </w:rPr>
        <w:t xml:space="preserve">) </w:t>
      </w:r>
      <w:proofErr w:type="spellStart"/>
      <w:r w:rsidRPr="00244927">
        <w:rPr>
          <w:b/>
        </w:rPr>
        <w:t>supré</w:t>
      </w:r>
      <w:r w:rsidR="00E30633" w:rsidRPr="00244927">
        <w:rPr>
          <w:b/>
        </w:rPr>
        <w:t>ma</w:t>
      </w:r>
      <w:proofErr w:type="spellEnd"/>
      <w:r w:rsidR="00E30633" w:rsidRPr="00244927">
        <w:rPr>
          <w:b/>
        </w:rPr>
        <w:t xml:space="preserve"> </w:t>
      </w:r>
      <w:proofErr w:type="spellStart"/>
      <w:r w:rsidR="00E30633" w:rsidRPr="00244927">
        <w:rPr>
          <w:b/>
        </w:rPr>
        <w:t>lex</w:t>
      </w:r>
      <w:proofErr w:type="spellEnd"/>
      <w:r w:rsidR="00E30633" w:rsidRPr="00244927">
        <w:rPr>
          <w:b/>
        </w:rPr>
        <w:t xml:space="preserve"> esto.</w:t>
      </w:r>
      <w:r w:rsidR="00E30633" w:rsidRPr="007D2D6D">
        <w:t xml:space="preserve"> – </w:t>
      </w:r>
      <w:r w:rsidR="00E30633" w:rsidRPr="00E30633">
        <w:t>Žmonių</w:t>
      </w:r>
      <w:r>
        <w:t xml:space="preserve"> (ligonio)</w:t>
      </w:r>
      <w:r w:rsidR="00E30633" w:rsidRPr="00E30633">
        <w:t xml:space="preserve"> sveikata tebūnie aukščiausias</w:t>
      </w:r>
      <w:r w:rsidR="00E30633">
        <w:t xml:space="preserve"> įstatymas.</w:t>
      </w:r>
      <w:r w:rsidR="00E30633" w:rsidRPr="007D2D6D">
        <w:t xml:space="preserve"> </w:t>
      </w:r>
    </w:p>
    <w:p w:rsidR="00A35787" w:rsidRDefault="008F66C0" w:rsidP="00244927">
      <w:pPr>
        <w:pStyle w:val="ol-li"/>
      </w:pPr>
      <w:proofErr w:type="spellStart"/>
      <w:r w:rsidRPr="0046227C">
        <w:rPr>
          <w:b/>
        </w:rPr>
        <w:t>Bonum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inítium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est</w:t>
      </w:r>
      <w:proofErr w:type="spellEnd"/>
      <w:r w:rsidRPr="0046227C">
        <w:rPr>
          <w:b/>
        </w:rPr>
        <w:t xml:space="preserve"> </w:t>
      </w:r>
      <w:proofErr w:type="spellStart"/>
      <w:r w:rsidRPr="0046227C">
        <w:rPr>
          <w:b/>
        </w:rPr>
        <w:t>dimí</w:t>
      </w:r>
      <w:r w:rsidR="00A35787" w:rsidRPr="0046227C">
        <w:rPr>
          <w:b/>
        </w:rPr>
        <w:t>dium</w:t>
      </w:r>
      <w:proofErr w:type="spellEnd"/>
      <w:r w:rsidR="00A35787" w:rsidRPr="0046227C">
        <w:rPr>
          <w:b/>
        </w:rPr>
        <w:t xml:space="preserve"> </w:t>
      </w:r>
      <w:proofErr w:type="spellStart"/>
      <w:r w:rsidR="00A35787" w:rsidRPr="0046227C">
        <w:rPr>
          <w:b/>
        </w:rPr>
        <w:t>facti</w:t>
      </w:r>
      <w:proofErr w:type="spellEnd"/>
      <w:r w:rsidR="00A35787" w:rsidRPr="0046227C">
        <w:rPr>
          <w:b/>
        </w:rPr>
        <w:t>.</w:t>
      </w:r>
      <w:r w:rsidR="00A35787" w:rsidRPr="00244927">
        <w:t xml:space="preserve"> </w:t>
      </w:r>
      <w:r w:rsidR="00A35787">
        <w:t>– Gera pradžia – pusė darbo.</w:t>
      </w:r>
    </w:p>
    <w:p w:rsidR="00A35787" w:rsidRDefault="008F66C0" w:rsidP="00244927">
      <w:pPr>
        <w:pStyle w:val="ol-li"/>
      </w:pPr>
      <w:proofErr w:type="spellStart"/>
      <w:r w:rsidRPr="00244927">
        <w:rPr>
          <w:b/>
        </w:rPr>
        <w:t>Calá</w:t>
      </w:r>
      <w:r w:rsidR="00A35787" w:rsidRPr="00244927">
        <w:rPr>
          <w:b/>
        </w:rPr>
        <w:t>mitas</w:t>
      </w:r>
      <w:proofErr w:type="spellEnd"/>
      <w:r w:rsidR="00A35787" w:rsidRPr="00244927">
        <w:rPr>
          <w:b/>
        </w:rPr>
        <w:t xml:space="preserve"> </w:t>
      </w:r>
      <w:proofErr w:type="spellStart"/>
      <w:r w:rsidR="00A35787" w:rsidRPr="00244927">
        <w:rPr>
          <w:b/>
        </w:rPr>
        <w:t>nulla</w:t>
      </w:r>
      <w:proofErr w:type="spellEnd"/>
      <w:r w:rsidR="00A35787" w:rsidRPr="00244927">
        <w:rPr>
          <w:b/>
        </w:rPr>
        <w:t xml:space="preserve"> </w:t>
      </w:r>
      <w:proofErr w:type="spellStart"/>
      <w:r w:rsidR="00A35787" w:rsidRPr="00244927">
        <w:rPr>
          <w:b/>
        </w:rPr>
        <w:t>sola</w:t>
      </w:r>
      <w:proofErr w:type="spellEnd"/>
      <w:r w:rsidR="00A35787" w:rsidRPr="00244927">
        <w:rPr>
          <w:b/>
        </w:rPr>
        <w:t>.</w:t>
      </w:r>
      <w:r w:rsidR="00A35787">
        <w:t xml:space="preserve"> – Nelaimė viena nevaikšto.</w:t>
      </w:r>
    </w:p>
    <w:p w:rsidR="00A35787" w:rsidRDefault="00A35787" w:rsidP="00244927">
      <w:pPr>
        <w:pStyle w:val="ol-li"/>
      </w:pPr>
      <w:proofErr w:type="spellStart"/>
      <w:r w:rsidRPr="00244927">
        <w:rPr>
          <w:b/>
        </w:rPr>
        <w:t>Carpe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diem</w:t>
      </w:r>
      <w:proofErr w:type="spellEnd"/>
      <w:r w:rsidRPr="00244927">
        <w:rPr>
          <w:b/>
        </w:rPr>
        <w:t>.</w:t>
      </w:r>
      <w:r>
        <w:t xml:space="preserve"> – Skink dieną, naudokis proga, negaišk laiko.</w:t>
      </w:r>
    </w:p>
    <w:p w:rsidR="00A35787" w:rsidRDefault="001902B4" w:rsidP="00244927">
      <w:pPr>
        <w:pStyle w:val="ol-li"/>
      </w:pPr>
      <w:proofErr w:type="spellStart"/>
      <w:r w:rsidRPr="00244927">
        <w:rPr>
          <w:b/>
        </w:rPr>
        <w:t>Carum</w:t>
      </w:r>
      <w:proofErr w:type="spellEnd"/>
      <w:r w:rsidRPr="00244927">
        <w:rPr>
          <w:b/>
        </w:rPr>
        <w:t xml:space="preserve">, </w:t>
      </w:r>
      <w:proofErr w:type="spellStart"/>
      <w:r w:rsidRPr="00244927">
        <w:rPr>
          <w:b/>
        </w:rPr>
        <w:t>q</w:t>
      </w:r>
      <w:r w:rsidR="00A35787" w:rsidRPr="00244927">
        <w:rPr>
          <w:b/>
        </w:rPr>
        <w:t>uod</w:t>
      </w:r>
      <w:proofErr w:type="spellEnd"/>
      <w:r w:rsidR="00A35787" w:rsidRPr="00244927">
        <w:rPr>
          <w:b/>
        </w:rPr>
        <w:t xml:space="preserve"> </w:t>
      </w:r>
      <w:proofErr w:type="spellStart"/>
      <w:r w:rsidR="00A35787" w:rsidRPr="00244927">
        <w:rPr>
          <w:b/>
        </w:rPr>
        <w:t>rarum</w:t>
      </w:r>
      <w:proofErr w:type="spellEnd"/>
      <w:r w:rsidR="00A35787" w:rsidRPr="00244927">
        <w:rPr>
          <w:b/>
        </w:rPr>
        <w:t>.</w:t>
      </w:r>
      <w:r w:rsidR="00A35787">
        <w:t>- Brangu, kas reta.</w:t>
      </w:r>
    </w:p>
    <w:p w:rsidR="00FC6B0A" w:rsidRDefault="00FC6B0A" w:rsidP="00244927">
      <w:pPr>
        <w:pStyle w:val="ol-li"/>
      </w:pPr>
      <w:proofErr w:type="spellStart"/>
      <w:r w:rsidRPr="00244927">
        <w:rPr>
          <w:b/>
        </w:rPr>
        <w:t>Idem</w:t>
      </w:r>
      <w:proofErr w:type="spellEnd"/>
      <w:r w:rsidRPr="00244927">
        <w:rPr>
          <w:b/>
        </w:rPr>
        <w:t xml:space="preserve"> per </w:t>
      </w:r>
      <w:proofErr w:type="spellStart"/>
      <w:r w:rsidRPr="00244927">
        <w:rPr>
          <w:b/>
        </w:rPr>
        <w:t>idem</w:t>
      </w:r>
      <w:proofErr w:type="spellEnd"/>
      <w:r w:rsidRPr="00244927">
        <w:rPr>
          <w:b/>
        </w:rPr>
        <w:t>.</w:t>
      </w:r>
      <w:r>
        <w:t xml:space="preserve"> – Tas pats per tą patį.</w:t>
      </w:r>
    </w:p>
    <w:p w:rsidR="00FC6B0A" w:rsidRDefault="008F66C0" w:rsidP="00244927">
      <w:pPr>
        <w:pStyle w:val="ol-li"/>
      </w:pPr>
      <w:proofErr w:type="spellStart"/>
      <w:r w:rsidRPr="00244927">
        <w:rPr>
          <w:b/>
        </w:rPr>
        <w:t>Imo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pé</w:t>
      </w:r>
      <w:r w:rsidR="00FC6B0A" w:rsidRPr="00244927">
        <w:rPr>
          <w:b/>
        </w:rPr>
        <w:t>ctore</w:t>
      </w:r>
      <w:proofErr w:type="spellEnd"/>
      <w:r w:rsidR="00FC6B0A" w:rsidRPr="00244927">
        <w:rPr>
          <w:b/>
        </w:rPr>
        <w:t>.</w:t>
      </w:r>
      <w:r w:rsidR="00FC6B0A">
        <w:t xml:space="preserve"> – Iš visos širdies.</w:t>
      </w:r>
    </w:p>
    <w:p w:rsidR="00FC6B0A" w:rsidRDefault="00FC6B0A" w:rsidP="00244927">
      <w:pPr>
        <w:pStyle w:val="ol-li"/>
      </w:pPr>
      <w:proofErr w:type="spellStart"/>
      <w:r w:rsidRPr="00244927">
        <w:rPr>
          <w:b/>
        </w:rPr>
        <w:t>Lex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non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scripta</w:t>
      </w:r>
      <w:proofErr w:type="spellEnd"/>
      <w:r w:rsidRPr="00244927">
        <w:rPr>
          <w:b/>
        </w:rPr>
        <w:t>.</w:t>
      </w:r>
      <w:r>
        <w:t xml:space="preserve"> – Nerašytas įstatymas.</w:t>
      </w:r>
    </w:p>
    <w:p w:rsidR="00FC6B0A" w:rsidRDefault="00FC6B0A" w:rsidP="00244927">
      <w:pPr>
        <w:pStyle w:val="ol-li"/>
      </w:pPr>
      <w:r w:rsidRPr="00244927">
        <w:rPr>
          <w:b/>
        </w:rPr>
        <w:t xml:space="preserve">Manus </w:t>
      </w:r>
      <w:proofErr w:type="spellStart"/>
      <w:r w:rsidRPr="00244927">
        <w:rPr>
          <w:b/>
        </w:rPr>
        <w:t>manum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lavat</w:t>
      </w:r>
      <w:proofErr w:type="spellEnd"/>
      <w:r w:rsidRPr="00244927">
        <w:rPr>
          <w:b/>
        </w:rPr>
        <w:t>.</w:t>
      </w:r>
      <w:r>
        <w:t xml:space="preserve"> – Ranka ranką plauna.</w:t>
      </w:r>
    </w:p>
    <w:p w:rsidR="00FC6B0A" w:rsidRDefault="00FC6B0A" w:rsidP="00244927">
      <w:pPr>
        <w:pStyle w:val="ol-li"/>
      </w:pPr>
      <w:proofErr w:type="spellStart"/>
      <w:r w:rsidRPr="00244927">
        <w:rPr>
          <w:b/>
        </w:rPr>
        <w:t>Mea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culpa</w:t>
      </w:r>
      <w:proofErr w:type="spellEnd"/>
      <w:r w:rsidRPr="00244927">
        <w:rPr>
          <w:b/>
        </w:rPr>
        <w:t>.</w:t>
      </w:r>
      <w:r>
        <w:t xml:space="preserve"> – Mano kaltė.</w:t>
      </w:r>
    </w:p>
    <w:p w:rsidR="00FC6B0A" w:rsidRDefault="00FC6B0A" w:rsidP="00244927">
      <w:pPr>
        <w:pStyle w:val="ol-li"/>
      </w:pPr>
      <w:proofErr w:type="spellStart"/>
      <w:r w:rsidRPr="00244927">
        <w:rPr>
          <w:b/>
        </w:rPr>
        <w:t>Nil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novi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sub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sole</w:t>
      </w:r>
      <w:proofErr w:type="spellEnd"/>
      <w:r w:rsidRPr="00244927">
        <w:rPr>
          <w:b/>
        </w:rPr>
        <w:t>.</w:t>
      </w:r>
      <w:r>
        <w:t xml:space="preserve"> – Nieko nauja po saule.</w:t>
      </w:r>
    </w:p>
    <w:p w:rsidR="00FC6B0A" w:rsidRDefault="000F7173" w:rsidP="00244927">
      <w:pPr>
        <w:pStyle w:val="ol-li"/>
      </w:pPr>
      <w:proofErr w:type="spellStart"/>
      <w:r w:rsidRPr="00244927">
        <w:rPr>
          <w:b/>
        </w:rPr>
        <w:t>Nolens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volens</w:t>
      </w:r>
      <w:proofErr w:type="spellEnd"/>
      <w:r w:rsidRPr="00244927">
        <w:rPr>
          <w:b/>
        </w:rPr>
        <w:t>.</w:t>
      </w:r>
      <w:r>
        <w:t xml:space="preserve"> – Noromis nenoromis.</w:t>
      </w:r>
    </w:p>
    <w:p w:rsidR="000F7173" w:rsidRDefault="008F66C0" w:rsidP="00244927">
      <w:pPr>
        <w:pStyle w:val="ol-li"/>
      </w:pPr>
      <w:proofErr w:type="spellStart"/>
      <w:r w:rsidRPr="00244927">
        <w:rPr>
          <w:b/>
        </w:rPr>
        <w:t>Nulla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régula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sine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exceptió</w:t>
      </w:r>
      <w:r w:rsidR="000F7173" w:rsidRPr="00244927">
        <w:rPr>
          <w:b/>
        </w:rPr>
        <w:t>ne</w:t>
      </w:r>
      <w:proofErr w:type="spellEnd"/>
      <w:r w:rsidR="000F7173" w:rsidRPr="00244927">
        <w:rPr>
          <w:b/>
        </w:rPr>
        <w:t>.</w:t>
      </w:r>
      <w:r w:rsidR="000F7173">
        <w:t xml:space="preserve"> – Nėra taisyklės be išimties.</w:t>
      </w:r>
    </w:p>
    <w:p w:rsidR="000F7173" w:rsidRDefault="009B3E34" w:rsidP="00244927">
      <w:pPr>
        <w:pStyle w:val="ol-li"/>
      </w:pPr>
      <w:proofErr w:type="spellStart"/>
      <w:r w:rsidRPr="00244927">
        <w:rPr>
          <w:b/>
        </w:rPr>
        <w:t>Médice</w:t>
      </w:r>
      <w:proofErr w:type="spellEnd"/>
      <w:r w:rsidRPr="00244927">
        <w:rPr>
          <w:b/>
        </w:rPr>
        <w:t xml:space="preserve">, </w:t>
      </w:r>
      <w:proofErr w:type="spellStart"/>
      <w:r w:rsidRPr="00244927">
        <w:rPr>
          <w:b/>
        </w:rPr>
        <w:t>cura</w:t>
      </w:r>
      <w:proofErr w:type="spellEnd"/>
      <w:r w:rsidRPr="00244927">
        <w:rPr>
          <w:b/>
        </w:rPr>
        <w:t xml:space="preserve"> te </w:t>
      </w:r>
      <w:proofErr w:type="spellStart"/>
      <w:r w:rsidRPr="00244927">
        <w:rPr>
          <w:b/>
        </w:rPr>
        <w:t>ipsum</w:t>
      </w:r>
      <w:proofErr w:type="spellEnd"/>
      <w:r w:rsidRPr="00244927">
        <w:rPr>
          <w:b/>
        </w:rPr>
        <w:t>.</w:t>
      </w:r>
      <w:r w:rsidRPr="007D2D6D">
        <w:t xml:space="preserve"> – </w:t>
      </w:r>
      <w:r w:rsidRPr="009B3E34">
        <w:t>Gydytojau, pats pasigydyk</w:t>
      </w:r>
      <w:r>
        <w:t>.</w:t>
      </w:r>
    </w:p>
    <w:p w:rsidR="000F7173" w:rsidRDefault="000F7173" w:rsidP="00244927">
      <w:pPr>
        <w:pStyle w:val="ol-li"/>
      </w:pPr>
      <w:proofErr w:type="spellStart"/>
      <w:r w:rsidRPr="00244927">
        <w:rPr>
          <w:b/>
        </w:rPr>
        <w:t>Post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factum</w:t>
      </w:r>
      <w:proofErr w:type="spellEnd"/>
      <w:r w:rsidRPr="00244927">
        <w:rPr>
          <w:b/>
        </w:rPr>
        <w:t>.</w:t>
      </w:r>
      <w:r>
        <w:t xml:space="preserve"> – Po visa ko.</w:t>
      </w:r>
    </w:p>
    <w:p w:rsidR="000F7173" w:rsidRDefault="008F66C0" w:rsidP="00244927">
      <w:pPr>
        <w:pStyle w:val="ol-li"/>
      </w:pPr>
      <w:proofErr w:type="spellStart"/>
      <w:r w:rsidRPr="00244927">
        <w:rPr>
          <w:b/>
        </w:rPr>
        <w:t>Pó</w:t>
      </w:r>
      <w:r w:rsidR="000F7173" w:rsidRPr="00244927">
        <w:rPr>
          <w:b/>
        </w:rPr>
        <w:t>tius</w:t>
      </w:r>
      <w:proofErr w:type="spellEnd"/>
      <w:r w:rsidR="000F7173" w:rsidRPr="00244927">
        <w:rPr>
          <w:b/>
        </w:rPr>
        <w:t xml:space="preserve"> sero </w:t>
      </w:r>
      <w:proofErr w:type="spellStart"/>
      <w:r w:rsidR="000F7173" w:rsidRPr="00244927">
        <w:rPr>
          <w:b/>
        </w:rPr>
        <w:t>quam</w:t>
      </w:r>
      <w:proofErr w:type="spellEnd"/>
      <w:r w:rsidR="000F7173" w:rsidRPr="00244927">
        <w:rPr>
          <w:b/>
        </w:rPr>
        <w:t xml:space="preserve"> </w:t>
      </w:r>
      <w:proofErr w:type="spellStart"/>
      <w:r w:rsidR="000F7173" w:rsidRPr="00244927">
        <w:rPr>
          <w:b/>
        </w:rPr>
        <w:t>nunquam</w:t>
      </w:r>
      <w:proofErr w:type="spellEnd"/>
      <w:r w:rsidR="000F7173" w:rsidRPr="00244927">
        <w:rPr>
          <w:b/>
        </w:rPr>
        <w:t>.</w:t>
      </w:r>
      <w:r w:rsidR="000F7173">
        <w:t xml:space="preserve"> – Geriau vėliau, negu niekad.</w:t>
      </w:r>
    </w:p>
    <w:p w:rsidR="000F7173" w:rsidRDefault="008F66C0" w:rsidP="00244927">
      <w:pPr>
        <w:pStyle w:val="ol-li"/>
      </w:pPr>
      <w:proofErr w:type="spellStart"/>
      <w:r w:rsidRPr="00244927">
        <w:rPr>
          <w:b/>
        </w:rPr>
        <w:t>Quod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erat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demonstrá</w:t>
      </w:r>
      <w:r w:rsidR="000F7173" w:rsidRPr="00244927">
        <w:rPr>
          <w:b/>
        </w:rPr>
        <w:t>ndum</w:t>
      </w:r>
      <w:proofErr w:type="spellEnd"/>
      <w:r w:rsidR="000F7173" w:rsidRPr="00244927">
        <w:rPr>
          <w:b/>
        </w:rPr>
        <w:t>.</w:t>
      </w:r>
      <w:r w:rsidR="000F7173">
        <w:t xml:space="preserve"> – Ką ir reikėjo įrodyti.</w:t>
      </w:r>
    </w:p>
    <w:p w:rsidR="000F7173" w:rsidRDefault="000F7173" w:rsidP="00244927">
      <w:pPr>
        <w:pStyle w:val="ol-li"/>
      </w:pPr>
      <w:proofErr w:type="spellStart"/>
      <w:r w:rsidRPr="00244927">
        <w:rPr>
          <w:b/>
        </w:rPr>
        <w:t>Quod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licet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Iovi</w:t>
      </w:r>
      <w:proofErr w:type="spellEnd"/>
      <w:r w:rsidRPr="00244927">
        <w:rPr>
          <w:b/>
        </w:rPr>
        <w:t xml:space="preserve">, </w:t>
      </w:r>
      <w:proofErr w:type="spellStart"/>
      <w:r w:rsidRPr="00244927">
        <w:rPr>
          <w:b/>
        </w:rPr>
        <w:t>non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licet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bovi</w:t>
      </w:r>
      <w:proofErr w:type="spellEnd"/>
      <w:r w:rsidRPr="00244927">
        <w:rPr>
          <w:b/>
        </w:rPr>
        <w:t>.</w:t>
      </w:r>
      <w:r>
        <w:t xml:space="preserve"> – Kas leidžiama Jupiteriui, neleidžiama jaučiui.</w:t>
      </w:r>
    </w:p>
    <w:p w:rsidR="000F7173" w:rsidRDefault="008F66C0" w:rsidP="00244927">
      <w:pPr>
        <w:pStyle w:val="ol-li"/>
      </w:pPr>
      <w:proofErr w:type="spellStart"/>
      <w:r w:rsidRPr="00244927">
        <w:rPr>
          <w:b/>
        </w:rPr>
        <w:t>Sapié</w:t>
      </w:r>
      <w:r w:rsidR="000F7173" w:rsidRPr="00244927">
        <w:rPr>
          <w:b/>
        </w:rPr>
        <w:t>nti</w:t>
      </w:r>
      <w:proofErr w:type="spellEnd"/>
      <w:r w:rsidR="000F7173" w:rsidRPr="00244927">
        <w:rPr>
          <w:b/>
        </w:rPr>
        <w:t xml:space="preserve"> </w:t>
      </w:r>
      <w:proofErr w:type="spellStart"/>
      <w:r w:rsidR="000F7173" w:rsidRPr="00244927">
        <w:rPr>
          <w:b/>
        </w:rPr>
        <w:t>sat</w:t>
      </w:r>
      <w:proofErr w:type="spellEnd"/>
      <w:r w:rsidR="000F7173" w:rsidRPr="00244927">
        <w:rPr>
          <w:b/>
        </w:rPr>
        <w:t>!</w:t>
      </w:r>
      <w:r w:rsidR="000F7173">
        <w:t xml:space="preserve"> – Protingam užtenka, protingas supras.</w:t>
      </w:r>
    </w:p>
    <w:p w:rsidR="000F7173" w:rsidRDefault="000F7173" w:rsidP="00244927">
      <w:pPr>
        <w:pStyle w:val="ol-li"/>
      </w:pPr>
      <w:proofErr w:type="spellStart"/>
      <w:r w:rsidRPr="00244927">
        <w:rPr>
          <w:b/>
        </w:rPr>
        <w:t>Sine</w:t>
      </w:r>
      <w:proofErr w:type="spellEnd"/>
      <w:r w:rsidRPr="00244927">
        <w:rPr>
          <w:b/>
        </w:rPr>
        <w:t xml:space="preserve"> me de me.</w:t>
      </w:r>
      <w:r>
        <w:t xml:space="preserve"> – Be manęs apie mane.</w:t>
      </w:r>
    </w:p>
    <w:p w:rsidR="000F7173" w:rsidRDefault="008F66C0" w:rsidP="00244927">
      <w:pPr>
        <w:pStyle w:val="ol-li"/>
      </w:pPr>
      <w:proofErr w:type="spellStart"/>
      <w:r w:rsidRPr="00244927">
        <w:rPr>
          <w:b/>
        </w:rPr>
        <w:t>Si</w:t>
      </w:r>
      <w:proofErr w:type="spellEnd"/>
      <w:r w:rsidRPr="00244927">
        <w:rPr>
          <w:b/>
        </w:rPr>
        <w:t xml:space="preserve"> vis </w:t>
      </w:r>
      <w:proofErr w:type="spellStart"/>
      <w:r w:rsidRPr="00244927">
        <w:rPr>
          <w:b/>
        </w:rPr>
        <w:t>amá</w:t>
      </w:r>
      <w:r w:rsidR="000F7173" w:rsidRPr="00244927">
        <w:rPr>
          <w:b/>
        </w:rPr>
        <w:t>ri</w:t>
      </w:r>
      <w:proofErr w:type="spellEnd"/>
      <w:r w:rsidR="000F7173" w:rsidRPr="00244927">
        <w:rPr>
          <w:b/>
        </w:rPr>
        <w:t xml:space="preserve">, </w:t>
      </w:r>
      <w:proofErr w:type="spellStart"/>
      <w:r w:rsidR="000F7173" w:rsidRPr="00244927">
        <w:rPr>
          <w:b/>
        </w:rPr>
        <w:t>ama</w:t>
      </w:r>
      <w:proofErr w:type="spellEnd"/>
      <w:r w:rsidR="000F7173" w:rsidRPr="00244927">
        <w:rPr>
          <w:b/>
        </w:rPr>
        <w:t xml:space="preserve">. </w:t>
      </w:r>
      <w:r w:rsidR="000F7173">
        <w:t>– Jei nori būti mylimas, mylėk.</w:t>
      </w:r>
    </w:p>
    <w:p w:rsidR="000F7173" w:rsidRDefault="00EC2A27" w:rsidP="00244927">
      <w:pPr>
        <w:pStyle w:val="ol-li"/>
      </w:pPr>
      <w:proofErr w:type="spellStart"/>
      <w:r w:rsidRPr="00244927">
        <w:rPr>
          <w:b/>
        </w:rPr>
        <w:t>Natura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sanat</w:t>
      </w:r>
      <w:proofErr w:type="spellEnd"/>
      <w:r w:rsidRPr="00244927">
        <w:rPr>
          <w:b/>
        </w:rPr>
        <w:t xml:space="preserve">, </w:t>
      </w:r>
      <w:proofErr w:type="spellStart"/>
      <w:r w:rsidRPr="00244927">
        <w:rPr>
          <w:b/>
        </w:rPr>
        <w:t>medicus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curat</w:t>
      </w:r>
      <w:proofErr w:type="spellEnd"/>
      <w:r w:rsidRPr="00244927">
        <w:rPr>
          <w:b/>
        </w:rPr>
        <w:t>.</w:t>
      </w:r>
      <w:r w:rsidR="002952E4" w:rsidRPr="007D2D6D">
        <w:t xml:space="preserve"> – </w:t>
      </w:r>
      <w:r w:rsidR="002952E4" w:rsidRPr="002952E4">
        <w:t>Gamta gydo, medikas rūpinasi</w:t>
      </w:r>
      <w:r w:rsidR="002952E4" w:rsidRPr="007D2D6D">
        <w:t>.</w:t>
      </w:r>
    </w:p>
    <w:p w:rsidR="000F7173" w:rsidRDefault="008F66C0" w:rsidP="00244927">
      <w:pPr>
        <w:pStyle w:val="ol-li"/>
      </w:pPr>
      <w:proofErr w:type="spellStart"/>
      <w:r w:rsidRPr="00244927">
        <w:rPr>
          <w:b/>
        </w:rPr>
        <w:t>Summa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summá</w:t>
      </w:r>
      <w:r w:rsidR="000F7173" w:rsidRPr="00244927">
        <w:rPr>
          <w:b/>
        </w:rPr>
        <w:t>rum</w:t>
      </w:r>
      <w:proofErr w:type="spellEnd"/>
      <w:r w:rsidR="000F7173" w:rsidRPr="00244927">
        <w:rPr>
          <w:b/>
        </w:rPr>
        <w:t>.</w:t>
      </w:r>
      <w:r w:rsidR="000F7173">
        <w:t xml:space="preserve"> – Sumų suma, galutinis susumavimas.</w:t>
      </w:r>
    </w:p>
    <w:p w:rsidR="000F7173" w:rsidRDefault="008F66C0" w:rsidP="00244927">
      <w:pPr>
        <w:pStyle w:val="ol-li"/>
      </w:pPr>
      <w:proofErr w:type="spellStart"/>
      <w:r w:rsidRPr="00244927">
        <w:rPr>
          <w:b/>
        </w:rPr>
        <w:t>Témpora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mutántur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nos</w:t>
      </w:r>
      <w:proofErr w:type="spellEnd"/>
      <w:r w:rsidRPr="00244927">
        <w:rPr>
          <w:b/>
        </w:rPr>
        <w:t xml:space="preserve"> et </w:t>
      </w:r>
      <w:proofErr w:type="spellStart"/>
      <w:r w:rsidRPr="00244927">
        <w:rPr>
          <w:b/>
        </w:rPr>
        <w:t>mutá</w:t>
      </w:r>
      <w:r w:rsidR="000F7173" w:rsidRPr="00244927">
        <w:rPr>
          <w:b/>
        </w:rPr>
        <w:t>mur</w:t>
      </w:r>
      <w:proofErr w:type="spellEnd"/>
      <w:r w:rsidR="000F7173" w:rsidRPr="00244927">
        <w:rPr>
          <w:b/>
        </w:rPr>
        <w:t xml:space="preserve"> </w:t>
      </w:r>
      <w:proofErr w:type="spellStart"/>
      <w:r w:rsidR="000F7173" w:rsidRPr="00244927">
        <w:rPr>
          <w:b/>
        </w:rPr>
        <w:t>in</w:t>
      </w:r>
      <w:proofErr w:type="spellEnd"/>
      <w:r w:rsidR="000F7173" w:rsidRPr="00244927">
        <w:rPr>
          <w:b/>
        </w:rPr>
        <w:t xml:space="preserve"> </w:t>
      </w:r>
      <w:proofErr w:type="spellStart"/>
      <w:r w:rsidR="000F7173" w:rsidRPr="00244927">
        <w:rPr>
          <w:b/>
        </w:rPr>
        <w:t>illis</w:t>
      </w:r>
      <w:proofErr w:type="spellEnd"/>
      <w:r w:rsidR="000F7173" w:rsidRPr="00244927">
        <w:rPr>
          <w:b/>
        </w:rPr>
        <w:t>.</w:t>
      </w:r>
      <w:r w:rsidR="000F7173">
        <w:t xml:space="preserve"> – Laikai keičiasi ir mes su jais keičiamės.</w:t>
      </w:r>
    </w:p>
    <w:p w:rsidR="000F7173" w:rsidRDefault="008F66C0" w:rsidP="00244927">
      <w:pPr>
        <w:pStyle w:val="ol-li"/>
      </w:pPr>
      <w:proofErr w:type="spellStart"/>
      <w:r w:rsidRPr="00244927">
        <w:rPr>
          <w:b/>
        </w:rPr>
        <w:t>Té</w:t>
      </w:r>
      <w:r w:rsidR="000F7173" w:rsidRPr="00244927">
        <w:rPr>
          <w:b/>
        </w:rPr>
        <w:t>rtium</w:t>
      </w:r>
      <w:proofErr w:type="spellEnd"/>
      <w:r w:rsidR="000F7173" w:rsidRPr="00244927">
        <w:rPr>
          <w:b/>
        </w:rPr>
        <w:t xml:space="preserve"> </w:t>
      </w:r>
      <w:proofErr w:type="spellStart"/>
      <w:r w:rsidR="000F7173" w:rsidRPr="00244927">
        <w:rPr>
          <w:b/>
        </w:rPr>
        <w:t>non</w:t>
      </w:r>
      <w:proofErr w:type="spellEnd"/>
      <w:r w:rsidR="000F7173" w:rsidRPr="00244927">
        <w:rPr>
          <w:b/>
        </w:rPr>
        <w:t xml:space="preserve"> </w:t>
      </w:r>
      <w:proofErr w:type="spellStart"/>
      <w:r w:rsidR="000F7173" w:rsidRPr="00244927">
        <w:rPr>
          <w:b/>
        </w:rPr>
        <w:t>datur</w:t>
      </w:r>
      <w:proofErr w:type="spellEnd"/>
      <w:r w:rsidR="000F7173" w:rsidRPr="00244927">
        <w:rPr>
          <w:b/>
        </w:rPr>
        <w:t>.</w:t>
      </w:r>
      <w:r w:rsidR="000F7173">
        <w:t xml:space="preserve"> </w:t>
      </w:r>
      <w:r w:rsidR="00D31D8A">
        <w:t>–</w:t>
      </w:r>
      <w:r w:rsidR="000F7173">
        <w:t xml:space="preserve"> </w:t>
      </w:r>
      <w:r w:rsidR="00D31D8A">
        <w:t>Trečio neduodama, trečio kelio nėra.</w:t>
      </w:r>
    </w:p>
    <w:p w:rsidR="00D31D8A" w:rsidRDefault="008F66C0" w:rsidP="00244927">
      <w:pPr>
        <w:pStyle w:val="ol-li"/>
      </w:pPr>
      <w:proofErr w:type="spellStart"/>
      <w:r w:rsidRPr="00244927">
        <w:rPr>
          <w:b/>
        </w:rPr>
        <w:t>Tot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hómines</w:t>
      </w:r>
      <w:proofErr w:type="spellEnd"/>
      <w:r w:rsidRPr="00244927">
        <w:rPr>
          <w:b/>
        </w:rPr>
        <w:t xml:space="preserve">, </w:t>
      </w:r>
      <w:proofErr w:type="spellStart"/>
      <w:r w:rsidRPr="00244927">
        <w:rPr>
          <w:b/>
        </w:rPr>
        <w:t>tot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senté</w:t>
      </w:r>
      <w:r w:rsidR="00D31D8A" w:rsidRPr="00244927">
        <w:rPr>
          <w:b/>
        </w:rPr>
        <w:t>ntiae</w:t>
      </w:r>
      <w:proofErr w:type="spellEnd"/>
      <w:r w:rsidR="00D31D8A" w:rsidRPr="00244927">
        <w:rPr>
          <w:b/>
        </w:rPr>
        <w:t>.</w:t>
      </w:r>
      <w:r w:rsidR="00D31D8A">
        <w:t xml:space="preserve"> – Kiek žmonių, tiek nuomonių.</w:t>
      </w:r>
    </w:p>
    <w:p w:rsidR="00D31D8A" w:rsidRDefault="008F66C0" w:rsidP="00244927">
      <w:pPr>
        <w:pStyle w:val="ol-li"/>
      </w:pPr>
      <w:proofErr w:type="spellStart"/>
      <w:r w:rsidRPr="00244927">
        <w:rPr>
          <w:b/>
        </w:rPr>
        <w:t>Ad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lí</w:t>
      </w:r>
      <w:r w:rsidR="00D31D8A" w:rsidRPr="00244927">
        <w:rPr>
          <w:b/>
        </w:rPr>
        <w:t>bitum</w:t>
      </w:r>
      <w:proofErr w:type="spellEnd"/>
      <w:r w:rsidR="00D31D8A" w:rsidRPr="00244927">
        <w:rPr>
          <w:b/>
        </w:rPr>
        <w:t>.</w:t>
      </w:r>
      <w:r w:rsidR="00D31D8A">
        <w:t xml:space="preserve"> – Pasirinktinai.</w:t>
      </w:r>
    </w:p>
    <w:p w:rsidR="009C03CA" w:rsidRDefault="009C03CA" w:rsidP="00244927">
      <w:pPr>
        <w:pStyle w:val="ol-li"/>
      </w:pPr>
      <w:proofErr w:type="spellStart"/>
      <w:r w:rsidRPr="00244927">
        <w:rPr>
          <w:b/>
        </w:rPr>
        <w:t>Cave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canem</w:t>
      </w:r>
      <w:proofErr w:type="spellEnd"/>
      <w:r w:rsidRPr="00244927">
        <w:rPr>
          <w:b/>
        </w:rPr>
        <w:t>!</w:t>
      </w:r>
      <w:r>
        <w:t xml:space="preserve"> – Saugokis šuns!</w:t>
      </w:r>
    </w:p>
    <w:p w:rsidR="009C03CA" w:rsidRDefault="0091723D" w:rsidP="00244927">
      <w:pPr>
        <w:pStyle w:val="ol-li"/>
      </w:pPr>
      <w:proofErr w:type="spellStart"/>
      <w:r w:rsidRPr="00244927">
        <w:rPr>
          <w:b/>
        </w:rPr>
        <w:t>Citá</w:t>
      </w:r>
      <w:r w:rsidR="009C03CA" w:rsidRPr="00244927">
        <w:rPr>
          <w:b/>
        </w:rPr>
        <w:t>to</w:t>
      </w:r>
      <w:proofErr w:type="spellEnd"/>
      <w:r w:rsidR="009C03CA" w:rsidRPr="00244927">
        <w:rPr>
          <w:b/>
        </w:rPr>
        <w:t xml:space="preserve"> </w:t>
      </w:r>
      <w:proofErr w:type="spellStart"/>
      <w:r w:rsidR="009C03CA" w:rsidRPr="00244927">
        <w:rPr>
          <w:b/>
        </w:rPr>
        <w:t>loco</w:t>
      </w:r>
      <w:proofErr w:type="spellEnd"/>
      <w:r w:rsidR="009C03CA" w:rsidRPr="00244927">
        <w:rPr>
          <w:b/>
        </w:rPr>
        <w:t xml:space="preserve"> (</w:t>
      </w:r>
      <w:proofErr w:type="spellStart"/>
      <w:r w:rsidR="009C03CA" w:rsidRPr="00244927">
        <w:rPr>
          <w:b/>
        </w:rPr>
        <w:t>c.l</w:t>
      </w:r>
      <w:proofErr w:type="spellEnd"/>
      <w:r w:rsidR="009C03CA" w:rsidRPr="00244927">
        <w:rPr>
          <w:b/>
        </w:rPr>
        <w:t>.).</w:t>
      </w:r>
      <w:r w:rsidR="009C03CA">
        <w:t xml:space="preserve"> – Cituotoje vietoje.</w:t>
      </w:r>
    </w:p>
    <w:p w:rsidR="00B009D9" w:rsidRDefault="00B009D9" w:rsidP="00244927">
      <w:pPr>
        <w:pStyle w:val="ol-li"/>
      </w:pPr>
      <w:r w:rsidRPr="00244927">
        <w:rPr>
          <w:b/>
        </w:rPr>
        <w:t xml:space="preserve">Opus </w:t>
      </w:r>
      <w:proofErr w:type="spellStart"/>
      <w:r w:rsidRPr="00244927">
        <w:rPr>
          <w:b/>
        </w:rPr>
        <w:t>citatum</w:t>
      </w:r>
      <w:proofErr w:type="spellEnd"/>
      <w:r w:rsidR="00917FA2" w:rsidRPr="00244927">
        <w:rPr>
          <w:b/>
        </w:rPr>
        <w:t xml:space="preserve"> (op. cit.)</w:t>
      </w:r>
      <w:r w:rsidRPr="007D2D6D">
        <w:t xml:space="preserve"> –</w:t>
      </w:r>
      <w:r>
        <w:t xml:space="preserve"> Cituotas veikalas.</w:t>
      </w:r>
    </w:p>
    <w:p w:rsidR="00917FA2" w:rsidRDefault="00917FA2" w:rsidP="00244927">
      <w:pPr>
        <w:pStyle w:val="ol-li"/>
      </w:pPr>
      <w:proofErr w:type="spellStart"/>
      <w:r w:rsidRPr="00244927">
        <w:rPr>
          <w:b/>
        </w:rPr>
        <w:t>Ibidem</w:t>
      </w:r>
      <w:proofErr w:type="spellEnd"/>
      <w:r w:rsidR="00026FFF" w:rsidRPr="00244927">
        <w:rPr>
          <w:b/>
        </w:rPr>
        <w:t xml:space="preserve"> (</w:t>
      </w:r>
      <w:proofErr w:type="spellStart"/>
      <w:r w:rsidR="00026FFF" w:rsidRPr="00244927">
        <w:rPr>
          <w:b/>
        </w:rPr>
        <w:t>ibid</w:t>
      </w:r>
      <w:proofErr w:type="spellEnd"/>
      <w:r w:rsidR="00026FFF" w:rsidRPr="00244927">
        <w:rPr>
          <w:b/>
        </w:rPr>
        <w:t>.)</w:t>
      </w:r>
      <w:r w:rsidRPr="00244927">
        <w:rPr>
          <w:b/>
        </w:rPr>
        <w:t>.</w:t>
      </w:r>
      <w:r>
        <w:t xml:space="preserve"> – Ten pat.</w:t>
      </w:r>
    </w:p>
    <w:p w:rsidR="009C03CA" w:rsidRDefault="003323BF" w:rsidP="00244927">
      <w:pPr>
        <w:pStyle w:val="ol-li"/>
      </w:pPr>
      <w:proofErr w:type="spellStart"/>
      <w:r w:rsidRPr="00244927">
        <w:rPr>
          <w:b/>
        </w:rPr>
        <w:t>Corvus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corvo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óculos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non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é</w:t>
      </w:r>
      <w:r w:rsidR="009C03CA" w:rsidRPr="00244927">
        <w:rPr>
          <w:b/>
        </w:rPr>
        <w:t>ruit</w:t>
      </w:r>
      <w:proofErr w:type="spellEnd"/>
      <w:r w:rsidR="009C03CA" w:rsidRPr="00244927">
        <w:rPr>
          <w:b/>
        </w:rPr>
        <w:t>.</w:t>
      </w:r>
      <w:r w:rsidR="009C03CA">
        <w:t xml:space="preserve"> – Varnas varnui akių nekerta.</w:t>
      </w:r>
    </w:p>
    <w:p w:rsidR="009C03CA" w:rsidRDefault="009C03CA" w:rsidP="00244927">
      <w:pPr>
        <w:pStyle w:val="ol-li"/>
      </w:pPr>
      <w:proofErr w:type="spellStart"/>
      <w:r w:rsidRPr="00244927">
        <w:rPr>
          <w:b/>
        </w:rPr>
        <w:t>Credo</w:t>
      </w:r>
      <w:proofErr w:type="spellEnd"/>
      <w:r w:rsidRPr="00244927">
        <w:rPr>
          <w:b/>
        </w:rPr>
        <w:t>.</w:t>
      </w:r>
      <w:r>
        <w:t xml:space="preserve"> – Aš tikiu (įsitikinimai, pažiūros).</w:t>
      </w:r>
    </w:p>
    <w:p w:rsidR="009C03CA" w:rsidRDefault="008F66C0" w:rsidP="00244927">
      <w:pPr>
        <w:pStyle w:val="ol-li"/>
      </w:pPr>
      <w:r w:rsidRPr="00244927">
        <w:rPr>
          <w:b/>
        </w:rPr>
        <w:t xml:space="preserve">De </w:t>
      </w:r>
      <w:proofErr w:type="spellStart"/>
      <w:r w:rsidRPr="00244927">
        <w:rPr>
          <w:b/>
        </w:rPr>
        <w:t>mó</w:t>
      </w:r>
      <w:r w:rsidR="009C03CA" w:rsidRPr="00244927">
        <w:rPr>
          <w:b/>
        </w:rPr>
        <w:t>rtuis</w:t>
      </w:r>
      <w:proofErr w:type="spellEnd"/>
      <w:r w:rsidR="009C03CA" w:rsidRPr="00244927">
        <w:rPr>
          <w:b/>
        </w:rPr>
        <w:t xml:space="preserve"> </w:t>
      </w:r>
      <w:proofErr w:type="spellStart"/>
      <w:r w:rsidR="009C03CA" w:rsidRPr="00244927">
        <w:rPr>
          <w:b/>
        </w:rPr>
        <w:t>aut</w:t>
      </w:r>
      <w:proofErr w:type="spellEnd"/>
      <w:r w:rsidR="009C03CA" w:rsidRPr="00244927">
        <w:rPr>
          <w:b/>
        </w:rPr>
        <w:t xml:space="preserve"> bene, </w:t>
      </w:r>
      <w:proofErr w:type="spellStart"/>
      <w:r w:rsidR="009C03CA" w:rsidRPr="00244927">
        <w:rPr>
          <w:b/>
        </w:rPr>
        <w:t>aut</w:t>
      </w:r>
      <w:proofErr w:type="spellEnd"/>
      <w:r w:rsidR="009C03CA" w:rsidRPr="00244927">
        <w:rPr>
          <w:b/>
        </w:rPr>
        <w:t xml:space="preserve"> </w:t>
      </w:r>
      <w:proofErr w:type="spellStart"/>
      <w:r w:rsidR="009C03CA" w:rsidRPr="00244927">
        <w:rPr>
          <w:b/>
        </w:rPr>
        <w:t>nihil</w:t>
      </w:r>
      <w:proofErr w:type="spellEnd"/>
      <w:r w:rsidR="009C03CA" w:rsidRPr="00244927">
        <w:rPr>
          <w:b/>
        </w:rPr>
        <w:t>.</w:t>
      </w:r>
      <w:r w:rsidR="009C03CA">
        <w:t xml:space="preserve"> – Apie mirusius arba gerai, arba nieko.</w:t>
      </w:r>
    </w:p>
    <w:p w:rsidR="009C03CA" w:rsidRDefault="008F66C0" w:rsidP="00244927">
      <w:pPr>
        <w:pStyle w:val="ol-li"/>
      </w:pPr>
      <w:proofErr w:type="spellStart"/>
      <w:r w:rsidRPr="00244927">
        <w:rPr>
          <w:b/>
        </w:rPr>
        <w:t>Dixi</w:t>
      </w:r>
      <w:proofErr w:type="spellEnd"/>
      <w:r w:rsidRPr="00244927">
        <w:rPr>
          <w:b/>
        </w:rPr>
        <w:t xml:space="preserve"> et </w:t>
      </w:r>
      <w:proofErr w:type="spellStart"/>
      <w:r w:rsidRPr="00244927">
        <w:rPr>
          <w:b/>
        </w:rPr>
        <w:t>ánimam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levá</w:t>
      </w:r>
      <w:r w:rsidR="009C03CA" w:rsidRPr="00244927">
        <w:rPr>
          <w:b/>
        </w:rPr>
        <w:t>vi</w:t>
      </w:r>
      <w:proofErr w:type="spellEnd"/>
      <w:r w:rsidR="009C03CA" w:rsidRPr="00244927">
        <w:rPr>
          <w:b/>
        </w:rPr>
        <w:t>.</w:t>
      </w:r>
      <w:r w:rsidR="009C03CA">
        <w:t xml:space="preserve"> – Pasakiau ir sielą nuraminau.</w:t>
      </w:r>
    </w:p>
    <w:p w:rsidR="009C03CA" w:rsidRDefault="00DC3E7D" w:rsidP="00244927">
      <w:pPr>
        <w:pStyle w:val="ol-li"/>
      </w:pPr>
      <w:r>
        <w:rPr>
          <w:b/>
        </w:rPr>
        <w:t xml:space="preserve">Ars </w:t>
      </w:r>
      <w:proofErr w:type="spellStart"/>
      <w:r>
        <w:rPr>
          <w:b/>
        </w:rPr>
        <w:t>longa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vita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brevis</w:t>
      </w:r>
      <w:proofErr w:type="spellEnd"/>
      <w:r w:rsidR="00DD5BDB" w:rsidRPr="00244927">
        <w:rPr>
          <w:b/>
        </w:rPr>
        <w:t>.</w:t>
      </w:r>
      <w:r w:rsidR="00DD5BDB" w:rsidRPr="007D2D6D">
        <w:t xml:space="preserve"> – </w:t>
      </w:r>
      <w:r>
        <w:t>Menas ilgaamžis, gyvenimas trumpas</w:t>
      </w:r>
      <w:bookmarkStart w:id="0" w:name="_GoBack"/>
      <w:bookmarkEnd w:id="0"/>
      <w:r w:rsidR="00DD5BDB" w:rsidRPr="00DD5BDB">
        <w:t>.</w:t>
      </w:r>
    </w:p>
    <w:p w:rsidR="009C03CA" w:rsidRPr="00244927" w:rsidRDefault="009B3E34" w:rsidP="00244927">
      <w:pPr>
        <w:pStyle w:val="ol-li"/>
      </w:pPr>
      <w:proofErr w:type="spellStart"/>
      <w:r w:rsidRPr="00244927">
        <w:rPr>
          <w:b/>
        </w:rPr>
        <w:t>Simília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simílibus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curántur</w:t>
      </w:r>
      <w:proofErr w:type="spellEnd"/>
      <w:r w:rsidRPr="00244927">
        <w:rPr>
          <w:b/>
        </w:rPr>
        <w:t xml:space="preserve">. </w:t>
      </w:r>
      <w:r w:rsidRPr="00244927">
        <w:t>– Panašūs panašiais gydomi.</w:t>
      </w:r>
    </w:p>
    <w:p w:rsidR="0091279C" w:rsidRDefault="008F66C0" w:rsidP="00244927">
      <w:pPr>
        <w:pStyle w:val="ol-li"/>
      </w:pPr>
      <w:proofErr w:type="spellStart"/>
      <w:r w:rsidRPr="00244927">
        <w:rPr>
          <w:b/>
        </w:rPr>
        <w:t>Contra</w:t>
      </w:r>
      <w:proofErr w:type="spellEnd"/>
      <w:r w:rsidRPr="00244927">
        <w:rPr>
          <w:b/>
        </w:rPr>
        <w:t xml:space="preserve"> </w:t>
      </w:r>
      <w:proofErr w:type="spellStart"/>
      <w:r w:rsidRPr="00244927">
        <w:rPr>
          <w:b/>
        </w:rPr>
        <w:t>natú</w:t>
      </w:r>
      <w:r w:rsidR="009C03CA" w:rsidRPr="00244927">
        <w:rPr>
          <w:b/>
        </w:rPr>
        <w:t>ram</w:t>
      </w:r>
      <w:proofErr w:type="spellEnd"/>
      <w:r w:rsidR="009C03CA" w:rsidRPr="00244927">
        <w:rPr>
          <w:b/>
        </w:rPr>
        <w:t>.</w:t>
      </w:r>
      <w:r w:rsidR="009B3E34">
        <w:t xml:space="preserve"> – Prieš prigimtį.</w:t>
      </w:r>
    </w:p>
    <w:p w:rsidR="007C16B1" w:rsidRDefault="007C16B1" w:rsidP="00244927">
      <w:pPr>
        <w:pStyle w:val="ol-li"/>
        <w:numPr>
          <w:ilvl w:val="0"/>
          <w:numId w:val="0"/>
        </w:numPr>
        <w:ind w:left="720"/>
      </w:pPr>
    </w:p>
    <w:sectPr w:rsidR="007C16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C42F4"/>
    <w:multiLevelType w:val="hybridMultilevel"/>
    <w:tmpl w:val="3FB8029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E5710"/>
    <w:multiLevelType w:val="hybridMultilevel"/>
    <w:tmpl w:val="8AFA394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7072C"/>
    <w:multiLevelType w:val="hybridMultilevel"/>
    <w:tmpl w:val="F596468E"/>
    <w:lvl w:ilvl="0" w:tplc="112AEA1C">
      <w:start w:val="1"/>
      <w:numFmt w:val="decimal"/>
      <w:pStyle w:val="ol-li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232BC4"/>
    <w:multiLevelType w:val="multilevel"/>
    <w:tmpl w:val="18665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BE5322"/>
    <w:multiLevelType w:val="hybridMultilevel"/>
    <w:tmpl w:val="039E40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B2AD5"/>
    <w:multiLevelType w:val="hybridMultilevel"/>
    <w:tmpl w:val="C90C468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F934EDE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0B7259"/>
    <w:multiLevelType w:val="hybridMultilevel"/>
    <w:tmpl w:val="25A0E7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B1"/>
    <w:rsid w:val="00026FFF"/>
    <w:rsid w:val="00035FDE"/>
    <w:rsid w:val="000F7173"/>
    <w:rsid w:val="00136325"/>
    <w:rsid w:val="00153400"/>
    <w:rsid w:val="001867EA"/>
    <w:rsid w:val="001902B4"/>
    <w:rsid w:val="00244927"/>
    <w:rsid w:val="002952E4"/>
    <w:rsid w:val="002E51B8"/>
    <w:rsid w:val="003323BF"/>
    <w:rsid w:val="003B5BCE"/>
    <w:rsid w:val="0046227C"/>
    <w:rsid w:val="005E28CF"/>
    <w:rsid w:val="0076397E"/>
    <w:rsid w:val="007C16B1"/>
    <w:rsid w:val="007D2D6D"/>
    <w:rsid w:val="007F641E"/>
    <w:rsid w:val="0088789B"/>
    <w:rsid w:val="008F66C0"/>
    <w:rsid w:val="0091279C"/>
    <w:rsid w:val="0091723D"/>
    <w:rsid w:val="00917FA2"/>
    <w:rsid w:val="009B3E34"/>
    <w:rsid w:val="009C03CA"/>
    <w:rsid w:val="00A31766"/>
    <w:rsid w:val="00A35787"/>
    <w:rsid w:val="00B009D9"/>
    <w:rsid w:val="00B32D70"/>
    <w:rsid w:val="00B5682C"/>
    <w:rsid w:val="00BD4370"/>
    <w:rsid w:val="00C46882"/>
    <w:rsid w:val="00D31D8A"/>
    <w:rsid w:val="00DB195C"/>
    <w:rsid w:val="00DC3E7D"/>
    <w:rsid w:val="00DD5BDB"/>
    <w:rsid w:val="00E234EA"/>
    <w:rsid w:val="00E30633"/>
    <w:rsid w:val="00EC2A27"/>
    <w:rsid w:val="00F45D47"/>
    <w:rsid w:val="00FC12FA"/>
    <w:rsid w:val="00FC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0664E-AD4A-4DFA-94A0-24F894E10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6B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79C"/>
    <w:pPr>
      <w:ind w:left="720"/>
      <w:contextualSpacing/>
    </w:pPr>
  </w:style>
  <w:style w:type="paragraph" w:customStyle="1" w:styleId="ol-li">
    <w:name w:val="ol-li"/>
    <w:basedOn w:val="Normal"/>
    <w:qFormat/>
    <w:rsid w:val="00244927"/>
    <w:pPr>
      <w:numPr>
        <w:numId w:val="8"/>
      </w:numPr>
    </w:pPr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65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3283</Words>
  <Characters>1872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.</Company>
  <LinksUpToDate>false</LinksUpToDate>
  <CharactersWithSpaces>5145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Jurate Baroniene</dc:creator>
  <cp:keywords/>
  <dc:description/>
  <cp:lastModifiedBy>Vidmantas Balčytis</cp:lastModifiedBy>
  <cp:revision>14</cp:revision>
  <dcterms:created xsi:type="dcterms:W3CDTF">2014-09-04T18:06:00Z</dcterms:created>
  <dcterms:modified xsi:type="dcterms:W3CDTF">2014-09-14T12:43:00Z</dcterms:modified>
</cp:coreProperties>
</file>